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FE85" w14:textId="77777777" w:rsidR="00F90795" w:rsidRDefault="00F90795" w:rsidP="00F90795">
      <w:pPr>
        <w:tabs>
          <w:tab w:val="left" w:pos="360"/>
        </w:tabs>
        <w:jc w:val="right"/>
        <w:rPr>
          <w:rFonts w:eastAsia="Arial"/>
          <w:b/>
          <w:color w:val="000000"/>
          <w:sz w:val="22"/>
          <w:szCs w:val="22"/>
        </w:rPr>
      </w:pPr>
      <w:r>
        <w:rPr>
          <w:rFonts w:eastAsia="Arial"/>
          <w:b/>
          <w:color w:val="000000"/>
          <w:sz w:val="22"/>
          <w:szCs w:val="22"/>
        </w:rPr>
        <w:t>Załącznik 2.7.</w:t>
      </w:r>
    </w:p>
    <w:p w14:paraId="1AF81773" w14:textId="77777777" w:rsidR="00F90795" w:rsidRPr="00B4790A" w:rsidRDefault="00F90795" w:rsidP="00F90795">
      <w:pPr>
        <w:tabs>
          <w:tab w:val="left" w:pos="360"/>
        </w:tabs>
        <w:jc w:val="both"/>
        <w:rPr>
          <w:rFonts w:eastAsia="Arial"/>
          <w:color w:val="000000"/>
          <w:sz w:val="22"/>
          <w:szCs w:val="22"/>
        </w:rPr>
      </w:pPr>
    </w:p>
    <w:p w14:paraId="3AA8562B" w14:textId="77777777" w:rsidR="00F90795" w:rsidRPr="00615475" w:rsidRDefault="00F90795" w:rsidP="00F90795">
      <w:pPr>
        <w:tabs>
          <w:tab w:val="left" w:pos="360"/>
        </w:tabs>
        <w:rPr>
          <w:sz w:val="16"/>
          <w:szCs w:val="16"/>
        </w:rPr>
      </w:pPr>
      <w:r w:rsidRPr="00615475">
        <w:rPr>
          <w:sz w:val="16"/>
          <w:szCs w:val="16"/>
        </w:rPr>
        <w:t>…………………………………</w:t>
      </w:r>
      <w:r>
        <w:rPr>
          <w:sz w:val="16"/>
          <w:szCs w:val="16"/>
        </w:rPr>
        <w:t>…</w:t>
      </w:r>
    </w:p>
    <w:p w14:paraId="66FE7CB8" w14:textId="77777777" w:rsidR="00F90795" w:rsidRDefault="00F90795" w:rsidP="00F90795">
      <w:pPr>
        <w:tabs>
          <w:tab w:val="left" w:pos="360"/>
        </w:tabs>
        <w:rPr>
          <w:sz w:val="16"/>
          <w:szCs w:val="16"/>
        </w:rPr>
      </w:pPr>
      <w:r>
        <w:rPr>
          <w:sz w:val="16"/>
          <w:szCs w:val="16"/>
        </w:rPr>
        <w:t>p</w:t>
      </w:r>
      <w:r w:rsidRPr="00615475">
        <w:rPr>
          <w:sz w:val="16"/>
          <w:szCs w:val="16"/>
        </w:rPr>
        <w:t xml:space="preserve">ieczątka </w:t>
      </w:r>
      <w:r>
        <w:rPr>
          <w:sz w:val="16"/>
          <w:szCs w:val="16"/>
        </w:rPr>
        <w:t>Wydziału/Instytutu</w:t>
      </w:r>
    </w:p>
    <w:p w14:paraId="1A0699BB" w14:textId="77777777" w:rsidR="001F3583" w:rsidRDefault="001F3583" w:rsidP="001F3583">
      <w:pPr>
        <w:tabs>
          <w:tab w:val="left" w:pos="360"/>
        </w:tabs>
        <w:rPr>
          <w:sz w:val="16"/>
          <w:szCs w:val="16"/>
        </w:rPr>
      </w:pPr>
    </w:p>
    <w:p w14:paraId="0A444F63" w14:textId="77777777" w:rsidR="001F3583" w:rsidRDefault="001F3583" w:rsidP="001F3583">
      <w:pPr>
        <w:tabs>
          <w:tab w:val="left" w:pos="360"/>
        </w:tabs>
      </w:pPr>
    </w:p>
    <w:p w14:paraId="581ED86F" w14:textId="7A238D41" w:rsidR="00F90795" w:rsidRPr="00BE3E14" w:rsidRDefault="00F90795" w:rsidP="00F90795">
      <w:pPr>
        <w:rPr>
          <w:rFonts w:eastAsia="Arial"/>
          <w:b/>
          <w:bCs/>
          <w:color w:val="000000"/>
          <w:sz w:val="22"/>
          <w:szCs w:val="22"/>
        </w:rPr>
      </w:pPr>
      <w:r w:rsidRPr="00BE3E14">
        <w:rPr>
          <w:rFonts w:eastAsia="Arial"/>
          <w:b/>
          <w:bCs/>
          <w:color w:val="000000"/>
          <w:sz w:val="22"/>
          <w:szCs w:val="22"/>
        </w:rPr>
        <w:t xml:space="preserve">Nazwa </w:t>
      </w:r>
      <w:r>
        <w:rPr>
          <w:rFonts w:eastAsia="Arial"/>
          <w:b/>
          <w:bCs/>
          <w:color w:val="000000"/>
          <w:sz w:val="22"/>
          <w:szCs w:val="22"/>
        </w:rPr>
        <w:t>Wydziału/Instytutu prowadzącego</w:t>
      </w:r>
      <w:r w:rsidRPr="00BE3E14">
        <w:rPr>
          <w:rFonts w:eastAsia="Arial"/>
          <w:b/>
          <w:bCs/>
          <w:color w:val="000000"/>
          <w:sz w:val="22"/>
          <w:szCs w:val="22"/>
        </w:rPr>
        <w:t xml:space="preserve"> kierunek studiów:</w:t>
      </w:r>
      <w:r>
        <w:rPr>
          <w:rFonts w:eastAsia="Arial"/>
          <w:b/>
          <w:bCs/>
          <w:color w:val="000000"/>
          <w:sz w:val="22"/>
          <w:szCs w:val="22"/>
        </w:rPr>
        <w:t xml:space="preserve"> </w:t>
      </w:r>
      <w:r w:rsidRPr="00412788">
        <w:rPr>
          <w:rFonts w:eastAsia="Arial"/>
          <w:color w:val="000000"/>
          <w:sz w:val="22"/>
          <w:szCs w:val="22"/>
        </w:rPr>
        <w:t>Wydział Językoznawstwa</w:t>
      </w:r>
    </w:p>
    <w:p w14:paraId="3261FD4E" w14:textId="1AB34ADB" w:rsidR="00F90795" w:rsidRPr="00B60560" w:rsidRDefault="00F90795" w:rsidP="00F90795">
      <w:pPr>
        <w:tabs>
          <w:tab w:val="left" w:pos="360"/>
        </w:tabs>
        <w:rPr>
          <w:b/>
        </w:rPr>
      </w:pPr>
      <w:r w:rsidRPr="00B60560">
        <w:rPr>
          <w:b/>
        </w:rPr>
        <w:t>Nazwa kierunku studiów:</w:t>
      </w:r>
      <w:r>
        <w:rPr>
          <w:b/>
        </w:rPr>
        <w:t xml:space="preserve"> </w:t>
      </w:r>
      <w:r w:rsidRPr="00412788">
        <w:rPr>
          <w:bCs/>
        </w:rPr>
        <w:t>germanistyka</w:t>
      </w:r>
    </w:p>
    <w:p w14:paraId="743F7126" w14:textId="7ED87120" w:rsidR="00F90795" w:rsidRPr="00B60560" w:rsidRDefault="00F90795" w:rsidP="00F90795">
      <w:pPr>
        <w:tabs>
          <w:tab w:val="left" w:pos="360"/>
        </w:tabs>
        <w:rPr>
          <w:b/>
        </w:rPr>
      </w:pPr>
      <w:r w:rsidRPr="00B60560">
        <w:rPr>
          <w:b/>
        </w:rPr>
        <w:t>Poziom kształcenia:</w:t>
      </w:r>
      <w:r>
        <w:rPr>
          <w:b/>
        </w:rPr>
        <w:t xml:space="preserve"> </w:t>
      </w:r>
      <w:r w:rsidRPr="00412788">
        <w:rPr>
          <w:bCs/>
        </w:rPr>
        <w:t xml:space="preserve">studia </w:t>
      </w:r>
      <w:r w:rsidR="001A69C9">
        <w:rPr>
          <w:bCs/>
        </w:rPr>
        <w:t>drugiego</w:t>
      </w:r>
      <w:r w:rsidRPr="00412788">
        <w:rPr>
          <w:bCs/>
        </w:rPr>
        <w:t xml:space="preserve"> stopnia</w:t>
      </w:r>
    </w:p>
    <w:p w14:paraId="7E4A5CE2" w14:textId="77777777" w:rsidR="001F3583" w:rsidRDefault="00F90795" w:rsidP="001F3583">
      <w:pPr>
        <w:rPr>
          <w:bCs/>
        </w:rPr>
      </w:pPr>
      <w:r w:rsidRPr="00B60560">
        <w:rPr>
          <w:b/>
        </w:rPr>
        <w:t>Profil kształcenia:</w:t>
      </w:r>
      <w:r>
        <w:rPr>
          <w:b/>
        </w:rPr>
        <w:t xml:space="preserve"> </w:t>
      </w:r>
      <w:r w:rsidRPr="00412788">
        <w:rPr>
          <w:bCs/>
        </w:rPr>
        <w:t>ogólnoakademicki</w:t>
      </w:r>
    </w:p>
    <w:p w14:paraId="1B708250" w14:textId="77777777" w:rsidR="001F3583" w:rsidRPr="001F3583" w:rsidRDefault="001F3583" w:rsidP="001F3583">
      <w:pPr>
        <w:rPr>
          <w:bCs/>
        </w:rPr>
      </w:pPr>
    </w:p>
    <w:p w14:paraId="40E4BA83" w14:textId="05DA3B19" w:rsidR="00F90795" w:rsidRDefault="00F90795" w:rsidP="00F90795">
      <w:pPr>
        <w:tabs>
          <w:tab w:val="left" w:pos="360"/>
        </w:tabs>
        <w:rPr>
          <w:bCs/>
        </w:rPr>
      </w:pPr>
    </w:p>
    <w:tbl>
      <w:tblPr>
        <w:tblW w:w="141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84"/>
        <w:gridCol w:w="907"/>
        <w:gridCol w:w="1701"/>
        <w:gridCol w:w="1814"/>
        <w:gridCol w:w="3969"/>
        <w:gridCol w:w="1814"/>
        <w:gridCol w:w="397"/>
        <w:gridCol w:w="1587"/>
      </w:tblGrid>
      <w:tr w:rsidR="00792D0B" w:rsidRPr="002A7A14" w14:paraId="2793AE60" w14:textId="77777777" w:rsidTr="00791530">
        <w:trPr>
          <w:cantSplit/>
          <w:trHeight w:val="3143"/>
          <w:jc w:val="center"/>
        </w:trPr>
        <w:tc>
          <w:tcPr>
            <w:tcW w:w="1984" w:type="dxa"/>
            <w:shd w:val="clear" w:color="auto" w:fill="auto"/>
            <w:textDirection w:val="btLr"/>
          </w:tcPr>
          <w:p w14:paraId="7EE8245C" w14:textId="7299988F" w:rsidR="00F90795" w:rsidRPr="002A7A14" w:rsidRDefault="00F90795" w:rsidP="001A69C9">
            <w:pPr>
              <w:tabs>
                <w:tab w:val="left" w:pos="360"/>
              </w:tabs>
              <w:ind w:left="113" w:right="113"/>
              <w:rPr>
                <w:rFonts w:eastAsia="Arial"/>
                <w:color w:val="000000"/>
                <w:sz w:val="20"/>
                <w:szCs w:val="20"/>
              </w:rPr>
            </w:pPr>
            <w:r w:rsidRPr="002A7A14">
              <w:rPr>
                <w:rFonts w:eastAsia="Arial"/>
                <w:color w:val="000000"/>
                <w:sz w:val="20"/>
                <w:szCs w:val="20"/>
              </w:rPr>
              <w:t>mię</w:t>
            </w:r>
            <w:r w:rsidR="009B4330">
              <w:rPr>
                <w:rFonts w:eastAsia="Arial"/>
                <w:color w:val="000000"/>
                <w:sz w:val="20"/>
                <w:szCs w:val="20"/>
              </w:rPr>
              <w:t xml:space="preserve"> i </w:t>
            </w:r>
            <w:r w:rsidRPr="002A7A14">
              <w:rPr>
                <w:rFonts w:eastAsia="Arial"/>
                <w:color w:val="000000"/>
                <w:sz w:val="20"/>
                <w:szCs w:val="20"/>
              </w:rPr>
              <w:t>nazwisko prowadzącego zajęcia</w:t>
            </w:r>
          </w:p>
        </w:tc>
        <w:tc>
          <w:tcPr>
            <w:tcW w:w="907" w:type="dxa"/>
            <w:shd w:val="clear" w:color="auto" w:fill="auto"/>
            <w:textDirection w:val="btLr"/>
          </w:tcPr>
          <w:p w14:paraId="2AC7E365" w14:textId="4656F3FC" w:rsidR="00F90795" w:rsidRPr="002A7A14" w:rsidRDefault="00F90795" w:rsidP="001A69C9">
            <w:pPr>
              <w:tabs>
                <w:tab w:val="left" w:pos="360"/>
              </w:tabs>
              <w:ind w:left="113" w:right="113"/>
              <w:rPr>
                <w:rFonts w:eastAsia="Arial"/>
                <w:color w:val="000000"/>
                <w:sz w:val="20"/>
                <w:szCs w:val="20"/>
              </w:rPr>
            </w:pPr>
            <w:r w:rsidRPr="002A7A14">
              <w:rPr>
                <w:rFonts w:eastAsia="Arial"/>
                <w:color w:val="000000"/>
                <w:sz w:val="20"/>
                <w:szCs w:val="20"/>
              </w:rPr>
              <w:t>Informacja</w:t>
            </w:r>
            <w:r w:rsidR="009B4330">
              <w:rPr>
                <w:rFonts w:eastAsia="Arial"/>
                <w:color w:val="000000"/>
                <w:sz w:val="20"/>
                <w:szCs w:val="20"/>
              </w:rPr>
              <w:t xml:space="preserve"> o </w:t>
            </w:r>
            <w:r w:rsidRPr="002A7A14">
              <w:rPr>
                <w:rFonts w:eastAsia="Arial"/>
                <w:color w:val="000000"/>
                <w:sz w:val="20"/>
                <w:szCs w:val="20"/>
              </w:rPr>
              <w:t>zatrudnieniu prowadzącego zajęcia*</w:t>
            </w:r>
          </w:p>
        </w:tc>
        <w:tc>
          <w:tcPr>
            <w:tcW w:w="1701" w:type="dxa"/>
            <w:shd w:val="clear" w:color="auto" w:fill="auto"/>
            <w:textDirection w:val="btLr"/>
          </w:tcPr>
          <w:p w14:paraId="516B6AD7" w14:textId="77777777" w:rsidR="00F90795" w:rsidRPr="002A7A14" w:rsidRDefault="00F90795" w:rsidP="001A69C9">
            <w:pPr>
              <w:tabs>
                <w:tab w:val="left" w:pos="360"/>
              </w:tabs>
              <w:ind w:left="113" w:right="113"/>
              <w:rPr>
                <w:rFonts w:eastAsia="Arial"/>
                <w:color w:val="000000"/>
                <w:sz w:val="20"/>
                <w:szCs w:val="20"/>
              </w:rPr>
            </w:pPr>
            <w:r w:rsidRPr="002A7A14">
              <w:rPr>
                <w:rFonts w:eastAsia="Arial"/>
                <w:color w:val="000000"/>
                <w:sz w:val="20"/>
                <w:szCs w:val="20"/>
              </w:rPr>
              <w:t>Prowadzone zajęcia</w:t>
            </w:r>
          </w:p>
        </w:tc>
        <w:tc>
          <w:tcPr>
            <w:tcW w:w="1814" w:type="dxa"/>
            <w:shd w:val="clear" w:color="auto" w:fill="auto"/>
            <w:textDirection w:val="btLr"/>
          </w:tcPr>
          <w:p w14:paraId="20EE8915" w14:textId="77777777" w:rsidR="00F90795" w:rsidRPr="002A7A14" w:rsidRDefault="00F90795" w:rsidP="001A69C9">
            <w:pPr>
              <w:tabs>
                <w:tab w:val="left" w:pos="360"/>
              </w:tabs>
              <w:ind w:left="113" w:right="113"/>
              <w:rPr>
                <w:rFonts w:eastAsia="Arial"/>
                <w:color w:val="000000"/>
                <w:sz w:val="20"/>
                <w:szCs w:val="20"/>
              </w:rPr>
            </w:pPr>
            <w:r w:rsidRPr="002A7A14">
              <w:rPr>
                <w:rFonts w:eastAsia="Arial"/>
                <w:color w:val="000000"/>
                <w:sz w:val="20"/>
                <w:szCs w:val="20"/>
              </w:rPr>
              <w:t>Przypisanie zajęć do dyscypliny</w:t>
            </w:r>
          </w:p>
        </w:tc>
        <w:tc>
          <w:tcPr>
            <w:tcW w:w="3969" w:type="dxa"/>
            <w:shd w:val="clear" w:color="auto" w:fill="auto"/>
            <w:textDirection w:val="btLr"/>
          </w:tcPr>
          <w:p w14:paraId="7A0DAF56" w14:textId="3722796A" w:rsidR="00F90795" w:rsidRPr="002A7A14" w:rsidRDefault="00F90795" w:rsidP="001A69C9">
            <w:pPr>
              <w:tabs>
                <w:tab w:val="left" w:pos="360"/>
              </w:tabs>
              <w:ind w:left="113" w:right="113"/>
              <w:rPr>
                <w:rFonts w:eastAsia="Arial"/>
                <w:color w:val="000000"/>
                <w:sz w:val="20"/>
                <w:szCs w:val="20"/>
              </w:rPr>
            </w:pPr>
            <w:r w:rsidRPr="002A7A14">
              <w:rPr>
                <w:rFonts w:eastAsia="Arial"/>
                <w:color w:val="000000"/>
                <w:sz w:val="20"/>
                <w:szCs w:val="20"/>
              </w:rPr>
              <w:t>Informacje</w:t>
            </w:r>
            <w:r w:rsidR="009B4330">
              <w:rPr>
                <w:rFonts w:eastAsia="Arial"/>
                <w:color w:val="000000"/>
                <w:sz w:val="20"/>
                <w:szCs w:val="20"/>
              </w:rPr>
              <w:t xml:space="preserve"> o </w:t>
            </w:r>
            <w:r w:rsidRPr="002A7A14">
              <w:rPr>
                <w:rFonts w:eastAsia="Arial"/>
                <w:color w:val="000000"/>
                <w:sz w:val="20"/>
                <w:szCs w:val="20"/>
              </w:rPr>
              <w:t>kompetencjach prowadzącego zajęcia**</w:t>
            </w:r>
          </w:p>
        </w:tc>
        <w:tc>
          <w:tcPr>
            <w:tcW w:w="1814" w:type="dxa"/>
            <w:shd w:val="clear" w:color="auto" w:fill="auto"/>
            <w:textDirection w:val="btLr"/>
          </w:tcPr>
          <w:p w14:paraId="7A0C65BB" w14:textId="77777777" w:rsidR="00F90795" w:rsidRPr="002A7A14" w:rsidRDefault="00F90795" w:rsidP="001A69C9">
            <w:pPr>
              <w:tabs>
                <w:tab w:val="left" w:pos="360"/>
              </w:tabs>
              <w:ind w:left="113" w:right="113"/>
              <w:rPr>
                <w:rFonts w:eastAsia="Arial"/>
                <w:color w:val="000000"/>
                <w:sz w:val="20"/>
                <w:szCs w:val="20"/>
              </w:rPr>
            </w:pPr>
            <w:r w:rsidRPr="002A7A14">
              <w:rPr>
                <w:rFonts w:eastAsia="Arial"/>
                <w:color w:val="000000"/>
                <w:sz w:val="20"/>
                <w:szCs w:val="20"/>
              </w:rPr>
              <w:t>Reprezentowana dyscyplina</w:t>
            </w:r>
          </w:p>
        </w:tc>
        <w:tc>
          <w:tcPr>
            <w:tcW w:w="397" w:type="dxa"/>
            <w:shd w:val="clear" w:color="auto" w:fill="auto"/>
            <w:textDirection w:val="btLr"/>
          </w:tcPr>
          <w:p w14:paraId="48A7C1ED" w14:textId="77777777" w:rsidR="00F90795" w:rsidRPr="002A7A14" w:rsidRDefault="00F90795" w:rsidP="001A69C9">
            <w:pPr>
              <w:tabs>
                <w:tab w:val="left" w:pos="360"/>
              </w:tabs>
              <w:ind w:left="113" w:right="113"/>
              <w:rPr>
                <w:rFonts w:eastAsia="Arial"/>
                <w:color w:val="000000"/>
                <w:sz w:val="20"/>
                <w:szCs w:val="20"/>
              </w:rPr>
            </w:pPr>
            <w:r w:rsidRPr="002A7A14">
              <w:rPr>
                <w:rFonts w:eastAsia="Arial"/>
                <w:color w:val="000000"/>
                <w:sz w:val="20"/>
                <w:szCs w:val="20"/>
              </w:rPr>
              <w:t>Zaliczany do parametryzacji</w:t>
            </w:r>
          </w:p>
        </w:tc>
        <w:tc>
          <w:tcPr>
            <w:tcW w:w="1587" w:type="dxa"/>
            <w:shd w:val="clear" w:color="auto" w:fill="auto"/>
            <w:textDirection w:val="btLr"/>
          </w:tcPr>
          <w:p w14:paraId="66C778D6" w14:textId="07847885" w:rsidR="00F90795" w:rsidRPr="002A7A14" w:rsidRDefault="00F90795" w:rsidP="001A69C9">
            <w:pPr>
              <w:tabs>
                <w:tab w:val="left" w:pos="360"/>
              </w:tabs>
              <w:ind w:left="113" w:right="113"/>
              <w:rPr>
                <w:rFonts w:eastAsia="Arial"/>
                <w:color w:val="000000"/>
                <w:sz w:val="20"/>
                <w:szCs w:val="20"/>
              </w:rPr>
            </w:pPr>
            <w:r w:rsidRPr="002A7A14">
              <w:rPr>
                <w:rFonts w:eastAsia="Arial"/>
                <w:color w:val="000000"/>
                <w:sz w:val="20"/>
                <w:szCs w:val="20"/>
              </w:rPr>
              <w:t>Liczba godzin zajęć przydzielonych nauczycielowi akademickiemu zatrudnionemu</w:t>
            </w:r>
            <w:r w:rsidR="009B4330">
              <w:rPr>
                <w:rFonts w:eastAsia="Arial"/>
                <w:color w:val="000000"/>
                <w:sz w:val="20"/>
                <w:szCs w:val="20"/>
              </w:rPr>
              <w:t xml:space="preserve"> w </w:t>
            </w:r>
            <w:r w:rsidRPr="002A7A14">
              <w:rPr>
                <w:rFonts w:eastAsia="Arial"/>
                <w:color w:val="000000"/>
                <w:sz w:val="20"/>
                <w:szCs w:val="20"/>
              </w:rPr>
              <w:t>uczelni jako podstawowym miejscu pracy</w:t>
            </w:r>
            <w:r w:rsidR="009B4330">
              <w:rPr>
                <w:rFonts w:eastAsia="Arial"/>
                <w:color w:val="000000"/>
                <w:sz w:val="20"/>
                <w:szCs w:val="20"/>
              </w:rPr>
              <w:t xml:space="preserve"> w </w:t>
            </w:r>
            <w:r w:rsidRPr="002A7A14">
              <w:rPr>
                <w:rFonts w:eastAsia="Arial"/>
                <w:color w:val="000000"/>
                <w:sz w:val="20"/>
                <w:szCs w:val="20"/>
              </w:rPr>
              <w:t>całym cyklu kształcenia</w:t>
            </w:r>
          </w:p>
          <w:p w14:paraId="0D739E7C" w14:textId="77777777" w:rsidR="00F90795" w:rsidRPr="002A7A14" w:rsidRDefault="00F90795" w:rsidP="001A69C9">
            <w:pPr>
              <w:tabs>
                <w:tab w:val="left" w:pos="360"/>
              </w:tabs>
              <w:ind w:left="113" w:right="113"/>
              <w:rPr>
                <w:rFonts w:eastAsia="Arial"/>
                <w:color w:val="000000"/>
                <w:sz w:val="20"/>
                <w:szCs w:val="20"/>
              </w:rPr>
            </w:pPr>
            <w:r w:rsidRPr="002A7A14">
              <w:rPr>
                <w:rFonts w:eastAsia="Arial"/>
                <w:color w:val="000000"/>
                <w:sz w:val="20"/>
                <w:szCs w:val="20"/>
              </w:rPr>
              <w:t>(z wyłączeniem praktyk)</w:t>
            </w:r>
          </w:p>
        </w:tc>
      </w:tr>
      <w:tr w:rsidR="00792D0B" w:rsidRPr="002A7A14" w14:paraId="23648328" w14:textId="77777777" w:rsidTr="00A8701A">
        <w:trPr>
          <w:trHeight w:val="70"/>
          <w:jc w:val="center"/>
        </w:trPr>
        <w:tc>
          <w:tcPr>
            <w:tcW w:w="1984" w:type="dxa"/>
            <w:shd w:val="clear" w:color="auto" w:fill="auto"/>
          </w:tcPr>
          <w:p w14:paraId="195A1BDE" w14:textId="77777777" w:rsidR="004D4DCD" w:rsidRPr="00010885" w:rsidRDefault="00F90795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Marek Cieszkowski</w:t>
            </w:r>
          </w:p>
          <w:p w14:paraId="67955C9C" w14:textId="4CDCA83E" w:rsidR="004D4DCD" w:rsidRPr="00010885" w:rsidRDefault="004D4DCD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profesor, Wydział Językoznawstwa</w:t>
            </w:r>
          </w:p>
        </w:tc>
        <w:tc>
          <w:tcPr>
            <w:tcW w:w="907" w:type="dxa"/>
            <w:shd w:val="clear" w:color="auto" w:fill="auto"/>
          </w:tcPr>
          <w:p w14:paraId="680EAE4D" w14:textId="3B23F6AA" w:rsidR="00F90795" w:rsidRPr="00010885" w:rsidRDefault="004D4DCD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od 1991</w:t>
            </w:r>
            <w:r w:rsidR="0099308C" w:rsidRPr="00010885"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701" w:type="dxa"/>
            <w:shd w:val="clear" w:color="auto" w:fill="auto"/>
          </w:tcPr>
          <w:p w14:paraId="6477F248" w14:textId="46E8D355" w:rsidR="002020DD" w:rsidRDefault="002020DD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Lingwistyka interkulturowa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6BECCEF9" w14:textId="32E7460B" w:rsidR="00F56CC9" w:rsidRPr="00010885" w:rsidRDefault="00F56CC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Tendencje rozwojowe we współczesnym języku niemieckim (</w:t>
            </w:r>
            <w:r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30 h);</w:t>
            </w:r>
          </w:p>
          <w:p w14:paraId="4112DAB2" w14:textId="400CCDD5" w:rsidR="00685F05" w:rsidRDefault="00FD742B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Wybrane problemy przekładoznaw</w:t>
            </w:r>
            <w:r w:rsidR="00A8701A" w:rsidRPr="00010885">
              <w:rPr>
                <w:rFonts w:eastAsia="Arial"/>
                <w:color w:val="000000"/>
                <w:sz w:val="22"/>
                <w:szCs w:val="22"/>
              </w:rPr>
              <w:t>-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stwa</w:t>
            </w:r>
            <w:r w:rsidR="002020DD" w:rsidRPr="00010885">
              <w:rPr>
                <w:rFonts w:eastAsia="Arial"/>
                <w:color w:val="000000"/>
                <w:sz w:val="22"/>
                <w:szCs w:val="22"/>
              </w:rPr>
              <w:t xml:space="preserve">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="002020DD"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="002020DD" w:rsidRPr="00010885">
              <w:rPr>
                <w:rFonts w:eastAsia="Arial"/>
                <w:color w:val="000000"/>
                <w:sz w:val="22"/>
                <w:szCs w:val="22"/>
              </w:rPr>
              <w:t>)</w:t>
            </w:r>
            <w:r w:rsidR="008C72B7" w:rsidRPr="00010885">
              <w:rPr>
                <w:rFonts w:eastAsia="Arial"/>
                <w:color w:val="000000"/>
                <w:sz w:val="22"/>
                <w:szCs w:val="22"/>
              </w:rPr>
              <w:t>;</w:t>
            </w:r>
          </w:p>
          <w:p w14:paraId="297268AA" w14:textId="77777777" w:rsidR="00214DFF" w:rsidRDefault="00214DFF" w:rsidP="00214DFF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7EB">
              <w:rPr>
                <w:rFonts w:eastAsia="Arial"/>
                <w:color w:val="000000"/>
                <w:sz w:val="22"/>
                <w:szCs w:val="22"/>
              </w:rPr>
              <w:lastRenderedPageBreak/>
              <w:t>Praktyczna nauka języka niemieckiego – ćwiczenia produktywno-interakcyjne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 (k. 30 h);</w:t>
            </w:r>
          </w:p>
          <w:p w14:paraId="3C8F1893" w14:textId="47ECADBE" w:rsidR="00685F05" w:rsidRDefault="00A8701A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Praktyczna nauka języka niemieckiego – ćwiczenia zintegrowane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</w:t>
            </w:r>
            <w:r w:rsidR="00685F05">
              <w:rPr>
                <w:rFonts w:eastAsia="Arial"/>
                <w:color w:val="000000"/>
                <w:sz w:val="22"/>
                <w:szCs w:val="22"/>
              </w:rPr>
              <w:t>;</w:t>
            </w:r>
          </w:p>
          <w:p w14:paraId="2D58DA5D" w14:textId="4E19D1BE" w:rsidR="008C72B7" w:rsidRPr="00010885" w:rsidRDefault="008C72B7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Lingwistyka kontaktu</w:t>
            </w:r>
            <w:r w:rsidR="00C2062A" w:rsidRPr="00010885">
              <w:rPr>
                <w:rFonts w:eastAsia="Arial"/>
                <w:color w:val="000000"/>
                <w:sz w:val="22"/>
                <w:szCs w:val="22"/>
              </w:rPr>
              <w:t>***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</w:t>
            </w:r>
            <w:r w:rsidR="00B56D44" w:rsidRPr="00010885">
              <w:rPr>
                <w:rFonts w:eastAsia="Arial"/>
                <w:color w:val="000000"/>
                <w:sz w:val="22"/>
                <w:szCs w:val="22"/>
              </w:rPr>
              <w:t>;</w:t>
            </w:r>
          </w:p>
          <w:p w14:paraId="1641B3D1" w14:textId="6C2290A0" w:rsidR="00B56D44" w:rsidRPr="00010885" w:rsidRDefault="00B56D44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Przekład literacki</w:t>
            </w:r>
            <w:r w:rsidR="00C2062A" w:rsidRPr="00010885">
              <w:rPr>
                <w:rFonts w:eastAsia="Arial"/>
                <w:color w:val="000000"/>
                <w:sz w:val="22"/>
                <w:szCs w:val="22"/>
              </w:rPr>
              <w:t>***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14" w:type="dxa"/>
            <w:shd w:val="clear" w:color="auto" w:fill="auto"/>
          </w:tcPr>
          <w:p w14:paraId="719C055B" w14:textId="5B713C8E" w:rsidR="00F90795" w:rsidRPr="00010885" w:rsidRDefault="001A69C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lastRenderedPageBreak/>
              <w:t>językoznawstwo</w:t>
            </w:r>
          </w:p>
        </w:tc>
        <w:tc>
          <w:tcPr>
            <w:tcW w:w="3969" w:type="dxa"/>
            <w:shd w:val="clear" w:color="auto" w:fill="auto"/>
          </w:tcPr>
          <w:p w14:paraId="09866940" w14:textId="3FC9FADF" w:rsidR="00F90795" w:rsidRPr="00010885" w:rsidRDefault="001A69C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profesor nauk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umanistycznych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dyscyplinie językoznawstwo; publikacje z zakresu językoznawstwa; wieloletnie doświadczenie dydaktyczne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prowadzeniu </w:t>
            </w:r>
            <w:r w:rsidR="00811E45" w:rsidRPr="00010885">
              <w:rPr>
                <w:rFonts w:eastAsia="Arial"/>
                <w:color w:val="000000"/>
                <w:sz w:val="22"/>
                <w:szCs w:val="22"/>
              </w:rPr>
              <w:t xml:space="preserve">zajęć 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językoznawczych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języku niemieckim</w:t>
            </w:r>
          </w:p>
        </w:tc>
        <w:tc>
          <w:tcPr>
            <w:tcW w:w="1814" w:type="dxa"/>
            <w:shd w:val="clear" w:color="auto" w:fill="auto"/>
          </w:tcPr>
          <w:p w14:paraId="04807307" w14:textId="095DB61A" w:rsidR="00F90795" w:rsidRPr="00010885" w:rsidRDefault="001A69C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językoznawstwo</w:t>
            </w:r>
          </w:p>
        </w:tc>
        <w:tc>
          <w:tcPr>
            <w:tcW w:w="397" w:type="dxa"/>
            <w:shd w:val="clear" w:color="auto" w:fill="auto"/>
          </w:tcPr>
          <w:p w14:paraId="4EC97E8D" w14:textId="23B78497" w:rsidR="00F90795" w:rsidRPr="00010885" w:rsidRDefault="001A69C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587" w:type="dxa"/>
            <w:shd w:val="clear" w:color="auto" w:fill="auto"/>
          </w:tcPr>
          <w:p w14:paraId="2025B25E" w14:textId="1B71BD43" w:rsidR="00243813" w:rsidRPr="00010885" w:rsidRDefault="00F56CC9" w:rsidP="00243813">
            <w:pPr>
              <w:tabs>
                <w:tab w:val="left" w:pos="360"/>
              </w:tabs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1</w:t>
            </w:r>
            <w:r w:rsidR="00214DFF">
              <w:rPr>
                <w:rFonts w:eastAsia="Arial"/>
                <w:sz w:val="22"/>
                <w:szCs w:val="22"/>
              </w:rPr>
              <w:t>5</w:t>
            </w:r>
            <w:r>
              <w:rPr>
                <w:rFonts w:eastAsia="Arial"/>
                <w:sz w:val="22"/>
                <w:szCs w:val="22"/>
              </w:rPr>
              <w:t>0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  <w:p w14:paraId="2308CB1B" w14:textId="75767F04" w:rsidR="00F90795" w:rsidRPr="00010885" w:rsidRDefault="00243813" w:rsidP="00243813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sz w:val="22"/>
                <w:szCs w:val="22"/>
              </w:rPr>
              <w:t>+ 60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="00C2062A" w:rsidRPr="00010885">
              <w:rPr>
                <w:rFonts w:eastAsia="Arial"/>
                <w:sz w:val="22"/>
                <w:szCs w:val="22"/>
              </w:rPr>
              <w:t>***</w:t>
            </w:r>
          </w:p>
        </w:tc>
      </w:tr>
      <w:tr w:rsidR="00792D0B" w:rsidRPr="002A7A14" w14:paraId="69438420" w14:textId="77777777" w:rsidTr="00B13ECA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5DA32A8B" w14:textId="77777777" w:rsidR="001A69C9" w:rsidRPr="00010885" w:rsidRDefault="001A69C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Anna Kapuścińska</w:t>
            </w:r>
          </w:p>
          <w:p w14:paraId="62085FC9" w14:textId="47F69A03" w:rsidR="00F90795" w:rsidRPr="00010885" w:rsidRDefault="001A69C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doktor, Wydział Językoznawstwa</w:t>
            </w:r>
          </w:p>
        </w:tc>
        <w:tc>
          <w:tcPr>
            <w:tcW w:w="907" w:type="dxa"/>
            <w:shd w:val="clear" w:color="auto" w:fill="auto"/>
          </w:tcPr>
          <w:p w14:paraId="73122F75" w14:textId="6DBAAFA5" w:rsidR="00976CE1" w:rsidRPr="00010885" w:rsidRDefault="00976CE1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od 2015</w:t>
            </w:r>
            <w:r w:rsidR="0099308C" w:rsidRPr="00010885">
              <w:rPr>
                <w:rFonts w:eastAsia="Arial"/>
                <w:color w:val="000000"/>
                <w:sz w:val="22"/>
                <w:szCs w:val="22"/>
              </w:rPr>
              <w:t>,</w:t>
            </w:r>
          </w:p>
          <w:p w14:paraId="764F7C15" w14:textId="109D0695" w:rsidR="00F90795" w:rsidRPr="00010885" w:rsidRDefault="00976CE1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701" w:type="dxa"/>
            <w:shd w:val="clear" w:color="auto" w:fill="auto"/>
          </w:tcPr>
          <w:p w14:paraId="3013C877" w14:textId="73F2854A" w:rsidR="002020DD" w:rsidRPr="00010885" w:rsidRDefault="002020DD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Sztuka wystąpień publicznych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</w:t>
            </w:r>
            <w:r w:rsidR="003848B1" w:rsidRPr="00010885">
              <w:rPr>
                <w:rFonts w:eastAsia="Arial"/>
                <w:color w:val="000000"/>
                <w:sz w:val="22"/>
                <w:szCs w:val="22"/>
              </w:rPr>
              <w:t>;</w:t>
            </w:r>
          </w:p>
          <w:p w14:paraId="0ACA6A20" w14:textId="6C70518F" w:rsidR="003848B1" w:rsidRPr="00010885" w:rsidRDefault="003848B1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Język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kultura debaty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</w:t>
            </w:r>
            <w:r w:rsidR="004660A8" w:rsidRPr="00010885">
              <w:rPr>
                <w:rFonts w:eastAsia="Arial"/>
                <w:color w:val="000000"/>
                <w:sz w:val="22"/>
                <w:szCs w:val="22"/>
              </w:rPr>
              <w:t>;</w:t>
            </w:r>
          </w:p>
          <w:p w14:paraId="3ADB6BE9" w14:textId="56126E88" w:rsidR="004660A8" w:rsidRPr="00010885" w:rsidRDefault="004660A8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Język informacji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dezinformacji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komunikacji medialnej</w:t>
            </w:r>
            <w:r w:rsidR="00C2062A" w:rsidRPr="00010885">
              <w:rPr>
                <w:rFonts w:eastAsia="Arial"/>
                <w:color w:val="000000"/>
                <w:sz w:val="22"/>
                <w:szCs w:val="22"/>
              </w:rPr>
              <w:t>***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</w:t>
            </w:r>
            <w:r w:rsidR="006E72E6" w:rsidRPr="00010885">
              <w:rPr>
                <w:rFonts w:eastAsia="Arial"/>
                <w:color w:val="000000"/>
                <w:sz w:val="22"/>
                <w:szCs w:val="22"/>
              </w:rPr>
              <w:t>;</w:t>
            </w:r>
          </w:p>
          <w:p w14:paraId="62581834" w14:textId="29539022" w:rsidR="006E72E6" w:rsidRPr="00010885" w:rsidRDefault="006E72E6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Przekład tekstów marketingowych</w:t>
            </w:r>
            <w:r w:rsidR="00C2062A" w:rsidRPr="00010885">
              <w:rPr>
                <w:rFonts w:eastAsia="Arial"/>
                <w:color w:val="000000"/>
                <w:sz w:val="22"/>
                <w:szCs w:val="22"/>
              </w:rPr>
              <w:t>***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14" w:type="dxa"/>
            <w:shd w:val="clear" w:color="auto" w:fill="auto"/>
          </w:tcPr>
          <w:p w14:paraId="68A5765A" w14:textId="5E2DFB2C" w:rsidR="00F90795" w:rsidRPr="00010885" w:rsidRDefault="00976CE1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językoznawstwo</w:t>
            </w:r>
          </w:p>
        </w:tc>
        <w:tc>
          <w:tcPr>
            <w:tcW w:w="3969" w:type="dxa"/>
            <w:shd w:val="clear" w:color="auto" w:fill="auto"/>
          </w:tcPr>
          <w:p w14:paraId="2EBA5761" w14:textId="081015BF" w:rsidR="00F90795" w:rsidRPr="00010885" w:rsidRDefault="00976CE1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doktor</w:t>
            </w:r>
            <w:r w:rsidR="00744705" w:rsidRPr="00010885">
              <w:rPr>
                <w:rFonts w:eastAsia="Arial"/>
                <w:color w:val="000000"/>
                <w:sz w:val="22"/>
                <w:szCs w:val="22"/>
              </w:rPr>
              <w:t xml:space="preserve"> nauk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="00744705" w:rsidRPr="00010885">
              <w:rPr>
                <w:rFonts w:eastAsia="Arial"/>
                <w:color w:val="000000"/>
                <w:sz w:val="22"/>
                <w:szCs w:val="22"/>
              </w:rPr>
              <w:t>umanistycznych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="00744705" w:rsidRPr="00010885">
              <w:rPr>
                <w:rFonts w:eastAsia="Arial"/>
                <w:color w:val="000000"/>
                <w:sz w:val="22"/>
                <w:szCs w:val="22"/>
              </w:rPr>
              <w:t>dyscyplinie językoznawstwo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; publikacje z zakresu językoznawstwa; wieloletnie doświadczenie dydaktyczne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prowadzeniu </w:t>
            </w:r>
            <w:r w:rsidR="00811E45" w:rsidRPr="00010885">
              <w:rPr>
                <w:rFonts w:eastAsia="Arial"/>
                <w:color w:val="000000"/>
                <w:sz w:val="22"/>
                <w:szCs w:val="22"/>
              </w:rPr>
              <w:t xml:space="preserve">zajęć 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językoznawczych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języku niemieckim</w:t>
            </w:r>
          </w:p>
        </w:tc>
        <w:tc>
          <w:tcPr>
            <w:tcW w:w="1814" w:type="dxa"/>
            <w:shd w:val="clear" w:color="auto" w:fill="auto"/>
          </w:tcPr>
          <w:p w14:paraId="3DB6E14E" w14:textId="795C40C0" w:rsidR="00F90795" w:rsidRPr="00010885" w:rsidRDefault="00976CE1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językoznawstwo</w:t>
            </w:r>
          </w:p>
        </w:tc>
        <w:tc>
          <w:tcPr>
            <w:tcW w:w="397" w:type="dxa"/>
            <w:shd w:val="clear" w:color="auto" w:fill="auto"/>
          </w:tcPr>
          <w:p w14:paraId="2BEE489A" w14:textId="6C1E261F" w:rsidR="00F90795" w:rsidRPr="00010885" w:rsidRDefault="00976CE1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587" w:type="dxa"/>
            <w:shd w:val="clear" w:color="auto" w:fill="auto"/>
          </w:tcPr>
          <w:p w14:paraId="0809EC05" w14:textId="71BC5916" w:rsidR="00F90795" w:rsidRPr="00010885" w:rsidRDefault="00B13ECA" w:rsidP="008356D2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6</w:t>
            </w:r>
            <w:r w:rsidR="00F56CC9">
              <w:rPr>
                <w:rFonts w:eastAsia="Arial"/>
                <w:color w:val="000000"/>
                <w:sz w:val="22"/>
                <w:szCs w:val="22"/>
              </w:rPr>
              <w:t>0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  <w:p w14:paraId="6F63F88F" w14:textId="61B297AD" w:rsidR="00C2062A" w:rsidRPr="00010885" w:rsidRDefault="00C2062A" w:rsidP="008356D2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+ 60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***</w:t>
            </w:r>
          </w:p>
        </w:tc>
      </w:tr>
      <w:tr w:rsidR="00792D0B" w:rsidRPr="002A7A14" w14:paraId="737C6CE1" w14:textId="77777777" w:rsidTr="003C02CD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492DAE16" w14:textId="77777777" w:rsidR="00FF0733" w:rsidRPr="00010885" w:rsidRDefault="00FF0733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Sławomir Kowalewski</w:t>
            </w:r>
          </w:p>
          <w:p w14:paraId="5E30BB55" w14:textId="55809132" w:rsidR="00FF0733" w:rsidRPr="00010885" w:rsidRDefault="00FF0733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lastRenderedPageBreak/>
              <w:t>magister, Wydział Językoznawstwa</w:t>
            </w:r>
          </w:p>
        </w:tc>
        <w:tc>
          <w:tcPr>
            <w:tcW w:w="907" w:type="dxa"/>
            <w:shd w:val="clear" w:color="auto" w:fill="auto"/>
          </w:tcPr>
          <w:p w14:paraId="0E8F8173" w14:textId="18553C4B" w:rsidR="00F90795" w:rsidRPr="00010885" w:rsidRDefault="00FF0733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lastRenderedPageBreak/>
              <w:t>od 2017, tak</w:t>
            </w:r>
          </w:p>
        </w:tc>
        <w:tc>
          <w:tcPr>
            <w:tcW w:w="1701" w:type="dxa"/>
            <w:shd w:val="clear" w:color="auto" w:fill="auto"/>
          </w:tcPr>
          <w:p w14:paraId="7CD12D42" w14:textId="7F137971" w:rsidR="00F90795" w:rsidRPr="00010885" w:rsidRDefault="00243813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Konflikt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dialog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przestrzeni cyfrowej</w:t>
            </w:r>
            <w:r w:rsidR="00C2062A" w:rsidRPr="00010885">
              <w:rPr>
                <w:rFonts w:eastAsia="Arial"/>
                <w:color w:val="000000"/>
                <w:sz w:val="22"/>
                <w:szCs w:val="22"/>
              </w:rPr>
              <w:t>***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3265DCE3" w14:textId="523518C6" w:rsidR="00243813" w:rsidRPr="00010885" w:rsidRDefault="00243813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lastRenderedPageBreak/>
              <w:t>Komunikacja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grach komputerowych</w:t>
            </w:r>
            <w:r w:rsidR="00C2062A" w:rsidRPr="00010885">
              <w:rPr>
                <w:rFonts w:eastAsia="Arial"/>
                <w:color w:val="000000"/>
                <w:sz w:val="22"/>
                <w:szCs w:val="22"/>
              </w:rPr>
              <w:t>***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14" w:type="dxa"/>
            <w:shd w:val="clear" w:color="auto" w:fill="auto"/>
          </w:tcPr>
          <w:p w14:paraId="08D7CE94" w14:textId="32838AC8" w:rsidR="00F90795" w:rsidRPr="00010885" w:rsidRDefault="00FF0733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lastRenderedPageBreak/>
              <w:t>językoznawstwo</w:t>
            </w:r>
          </w:p>
        </w:tc>
        <w:tc>
          <w:tcPr>
            <w:tcW w:w="3969" w:type="dxa"/>
            <w:shd w:val="clear" w:color="auto" w:fill="auto"/>
          </w:tcPr>
          <w:p w14:paraId="5A1CBCA3" w14:textId="1B69E3BB" w:rsidR="00F90795" w:rsidRPr="00010885" w:rsidRDefault="00FF0733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publikacje z zakresu językoznawstwa; kilkuletnie doświadczenie dydaktyczne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prowadzeniu </w:t>
            </w:r>
            <w:r w:rsidR="00811E45" w:rsidRPr="00010885">
              <w:rPr>
                <w:rFonts w:eastAsia="Arial"/>
                <w:color w:val="000000"/>
                <w:sz w:val="22"/>
                <w:szCs w:val="22"/>
              </w:rPr>
              <w:t xml:space="preserve">zajęć 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językoznawczych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języku niemieckim</w:t>
            </w:r>
          </w:p>
        </w:tc>
        <w:tc>
          <w:tcPr>
            <w:tcW w:w="1814" w:type="dxa"/>
            <w:shd w:val="clear" w:color="auto" w:fill="auto"/>
          </w:tcPr>
          <w:p w14:paraId="1B7D8DE3" w14:textId="7B6FE74E" w:rsidR="00F90795" w:rsidRPr="00010885" w:rsidRDefault="00FF0733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językoznawstwo</w:t>
            </w:r>
          </w:p>
        </w:tc>
        <w:tc>
          <w:tcPr>
            <w:tcW w:w="397" w:type="dxa"/>
            <w:shd w:val="clear" w:color="auto" w:fill="auto"/>
          </w:tcPr>
          <w:p w14:paraId="3AB8FAAF" w14:textId="6A9BD622" w:rsidR="00F90795" w:rsidRPr="00010885" w:rsidRDefault="00FF0733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587" w:type="dxa"/>
            <w:shd w:val="clear" w:color="auto" w:fill="auto"/>
          </w:tcPr>
          <w:p w14:paraId="6575CE69" w14:textId="151C1773" w:rsidR="00F90795" w:rsidRPr="00010885" w:rsidRDefault="00C2062A" w:rsidP="008356D2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</w:tc>
      </w:tr>
      <w:tr w:rsidR="00921929" w:rsidRPr="002A7A14" w14:paraId="6C5C5346" w14:textId="77777777" w:rsidTr="003C02CD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7F5F5632" w14:textId="4FDE5A38" w:rsidR="00921929" w:rsidRPr="00010885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Elżbieta Nowikiewicz</w:t>
            </w:r>
          </w:p>
        </w:tc>
        <w:tc>
          <w:tcPr>
            <w:tcW w:w="907" w:type="dxa"/>
            <w:shd w:val="clear" w:color="auto" w:fill="auto"/>
          </w:tcPr>
          <w:p w14:paraId="077ACA02" w14:textId="5558D754" w:rsidR="00921929" w:rsidRPr="00010885" w:rsidRDefault="00C7090D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od 2004, tak</w:t>
            </w:r>
          </w:p>
        </w:tc>
        <w:tc>
          <w:tcPr>
            <w:tcW w:w="1701" w:type="dxa"/>
            <w:shd w:val="clear" w:color="auto" w:fill="auto"/>
          </w:tcPr>
          <w:p w14:paraId="0CA45C5D" w14:textId="76A2331E" w:rsidR="00921929" w:rsidRPr="00010885" w:rsidRDefault="00B8490C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Transfer kulturowy*** (w. 30 h)</w:t>
            </w:r>
          </w:p>
        </w:tc>
        <w:tc>
          <w:tcPr>
            <w:tcW w:w="1814" w:type="dxa"/>
            <w:shd w:val="clear" w:color="auto" w:fill="auto"/>
          </w:tcPr>
          <w:p w14:paraId="187800A7" w14:textId="0570F970" w:rsidR="00921929" w:rsidRPr="00010885" w:rsidRDefault="00C7090D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994593">
              <w:rPr>
                <w:rFonts w:eastAsia="Arial"/>
                <w:color w:val="000000"/>
                <w:sz w:val="22"/>
                <w:szCs w:val="22"/>
              </w:rPr>
              <w:t>nauki o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kulturze i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religii</w:t>
            </w:r>
          </w:p>
        </w:tc>
        <w:tc>
          <w:tcPr>
            <w:tcW w:w="3969" w:type="dxa"/>
            <w:shd w:val="clear" w:color="auto" w:fill="auto"/>
          </w:tcPr>
          <w:p w14:paraId="4EBDC83B" w14:textId="292F8065" w:rsidR="00921929" w:rsidRPr="00010885" w:rsidRDefault="00C7090D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976CE1">
              <w:rPr>
                <w:rFonts w:eastAsia="Arial"/>
                <w:color w:val="000000"/>
                <w:sz w:val="22"/>
                <w:szCs w:val="22"/>
              </w:rPr>
              <w:t>doktor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 nauk humanistycznych w </w:t>
            </w:r>
            <w:r w:rsidRPr="001A69C9">
              <w:rPr>
                <w:rFonts w:eastAsia="Arial"/>
                <w:color w:val="000000"/>
                <w:sz w:val="22"/>
                <w:szCs w:val="22"/>
              </w:rPr>
              <w:t xml:space="preserve">dyscyplinie 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literaturoznawstw</w:t>
            </w:r>
            <w:r>
              <w:rPr>
                <w:rFonts w:eastAsia="Arial"/>
                <w:color w:val="000000"/>
                <w:sz w:val="22"/>
                <w:szCs w:val="22"/>
              </w:rPr>
              <w:t>o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; metody kulturoznawcze w analizie tekstów kultury; publikacje z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zakresu nauk o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kulturze i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religii oraz literaturoznawstwa; wieloletnie doświadczenie dydaktyczne w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prowadzeniu przedmiotów kulturoznawczych w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języku niemieckim</w:t>
            </w:r>
          </w:p>
        </w:tc>
        <w:tc>
          <w:tcPr>
            <w:tcW w:w="1814" w:type="dxa"/>
            <w:shd w:val="clear" w:color="auto" w:fill="auto"/>
          </w:tcPr>
          <w:p w14:paraId="61B756CC" w14:textId="5A1E01A5" w:rsidR="00921929" w:rsidRPr="00010885" w:rsidRDefault="00C7090D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994593">
              <w:rPr>
                <w:rFonts w:eastAsia="Arial"/>
                <w:color w:val="000000"/>
                <w:sz w:val="22"/>
                <w:szCs w:val="22"/>
              </w:rPr>
              <w:t>nauki o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kulturze i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religii</w:t>
            </w:r>
          </w:p>
        </w:tc>
        <w:tc>
          <w:tcPr>
            <w:tcW w:w="397" w:type="dxa"/>
            <w:shd w:val="clear" w:color="auto" w:fill="auto"/>
          </w:tcPr>
          <w:p w14:paraId="5189C85E" w14:textId="105EAE08" w:rsidR="00921929" w:rsidRPr="00010885" w:rsidRDefault="00C7090D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587" w:type="dxa"/>
            <w:shd w:val="clear" w:color="auto" w:fill="auto"/>
          </w:tcPr>
          <w:p w14:paraId="2DD8AC72" w14:textId="433646B2" w:rsidR="00921929" w:rsidRPr="00010885" w:rsidRDefault="00C76560" w:rsidP="0086611F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="00B8490C">
              <w:rPr>
                <w:rFonts w:eastAsia="Arial"/>
                <w:color w:val="000000"/>
                <w:sz w:val="22"/>
                <w:szCs w:val="22"/>
              </w:rPr>
              <w:t>***</w:t>
            </w:r>
          </w:p>
        </w:tc>
      </w:tr>
      <w:tr w:rsidR="00792D0B" w:rsidRPr="002A7A14" w14:paraId="6184082A" w14:textId="77777777" w:rsidTr="003C02CD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3B736A93" w14:textId="77777777" w:rsidR="00FF0733" w:rsidRPr="00010885" w:rsidRDefault="00FF0733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Krzysztof Okoński</w:t>
            </w:r>
          </w:p>
          <w:p w14:paraId="0769F2AC" w14:textId="3AD02C6A" w:rsidR="00F90795" w:rsidRPr="00010885" w:rsidRDefault="00FF0733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d</w:t>
            </w:r>
            <w:r w:rsidR="0099308C" w:rsidRPr="00010885">
              <w:rPr>
                <w:rFonts w:eastAsia="Arial"/>
                <w:color w:val="000000"/>
                <w:sz w:val="22"/>
                <w:szCs w:val="22"/>
              </w:rPr>
              <w:t>oktor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ab</w:t>
            </w:r>
            <w:r w:rsidR="0099308C" w:rsidRPr="00010885">
              <w:rPr>
                <w:rFonts w:eastAsia="Arial"/>
                <w:color w:val="000000"/>
                <w:sz w:val="22"/>
                <w:szCs w:val="22"/>
              </w:rPr>
              <w:t>ilitowany, profesor uczelni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, Wydział Nauk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o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Kulturze</w:t>
            </w:r>
          </w:p>
        </w:tc>
        <w:tc>
          <w:tcPr>
            <w:tcW w:w="907" w:type="dxa"/>
            <w:shd w:val="clear" w:color="auto" w:fill="auto"/>
          </w:tcPr>
          <w:p w14:paraId="068F5893" w14:textId="2E4E3B64" w:rsidR="00F90795" w:rsidRPr="00010885" w:rsidRDefault="00FF0733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od 2004, tak</w:t>
            </w:r>
          </w:p>
        </w:tc>
        <w:tc>
          <w:tcPr>
            <w:tcW w:w="1701" w:type="dxa"/>
            <w:shd w:val="clear" w:color="auto" w:fill="auto"/>
          </w:tcPr>
          <w:p w14:paraId="1CC738B3" w14:textId="5067C6A4" w:rsidR="008C5B75" w:rsidRPr="00010885" w:rsidRDefault="008C5B75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  <w:lang w:val="de-DE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  <w:lang w:val="de-DE"/>
              </w:rPr>
              <w:t>Projekt multimedialny (e) (</w:t>
            </w:r>
            <w:r w:rsidR="00045478">
              <w:rPr>
                <w:rFonts w:eastAsia="Arial"/>
                <w:color w:val="000000"/>
                <w:sz w:val="22"/>
                <w:szCs w:val="22"/>
                <w:lang w:val="de-DE"/>
              </w:rPr>
              <w:t>w. </w:t>
            </w:r>
            <w:r w:rsidRPr="00010885">
              <w:rPr>
                <w:rFonts w:eastAsia="Arial"/>
                <w:color w:val="000000"/>
                <w:sz w:val="22"/>
                <w:szCs w:val="22"/>
                <w:lang w:val="de-DE"/>
              </w:rPr>
              <w:t>15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  <w:lang w:val="de-DE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  <w:lang w:val="de-DE"/>
              </w:rPr>
              <w:t>, p.</w:t>
            </w:r>
            <w:r w:rsidR="00045478">
              <w:rPr>
                <w:rFonts w:eastAsia="Arial"/>
                <w:color w:val="000000"/>
                <w:sz w:val="22"/>
                <w:szCs w:val="22"/>
                <w:lang w:val="de-DE"/>
              </w:rPr>
              <w:t> </w:t>
            </w:r>
            <w:r w:rsidRPr="00010885">
              <w:rPr>
                <w:rFonts w:eastAsia="Arial"/>
                <w:color w:val="000000"/>
                <w:sz w:val="22"/>
                <w:szCs w:val="22"/>
                <w:lang w:val="de-DE"/>
              </w:rPr>
              <w:t>15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  <w:lang w:val="de-DE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  <w:lang w:val="de-DE"/>
              </w:rPr>
              <w:t>)</w:t>
            </w:r>
            <w:r w:rsidR="00243813" w:rsidRPr="00010885">
              <w:rPr>
                <w:rFonts w:eastAsia="Arial"/>
                <w:color w:val="000000"/>
                <w:sz w:val="22"/>
                <w:szCs w:val="22"/>
                <w:lang w:val="de-DE"/>
              </w:rPr>
              <w:t>;</w:t>
            </w:r>
          </w:p>
          <w:p w14:paraId="76E57258" w14:textId="6AC40CC8" w:rsidR="00243813" w:rsidRPr="00010885" w:rsidRDefault="00243813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Interkulturowość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filmie niemieckojęzycz</w:t>
            </w:r>
            <w:r w:rsidR="0039012B">
              <w:rPr>
                <w:rFonts w:eastAsia="Arial"/>
                <w:color w:val="000000"/>
                <w:sz w:val="22"/>
                <w:szCs w:val="22"/>
              </w:rPr>
              <w:t>-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nym</w:t>
            </w:r>
            <w:r w:rsidR="00C2062A" w:rsidRPr="00010885">
              <w:rPr>
                <w:rFonts w:eastAsia="Arial"/>
                <w:color w:val="000000"/>
                <w:sz w:val="22"/>
                <w:szCs w:val="22"/>
              </w:rPr>
              <w:t>***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4445B9B2" w14:textId="3B7422B7" w:rsidR="00243813" w:rsidRPr="00010885" w:rsidRDefault="00243813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Kultura pamięci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filmie niemieckim</w:t>
            </w:r>
            <w:r w:rsidR="00310831">
              <w:rPr>
                <w:rFonts w:eastAsia="Arial"/>
                <w:color w:val="000000"/>
                <w:sz w:val="22"/>
                <w:szCs w:val="22"/>
              </w:rPr>
              <w:t>***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14" w:type="dxa"/>
            <w:shd w:val="clear" w:color="auto" w:fill="auto"/>
          </w:tcPr>
          <w:p w14:paraId="41F1C7A4" w14:textId="671C85A3" w:rsidR="00F90795" w:rsidRPr="00010885" w:rsidRDefault="00FF0733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nauki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o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kulturze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religii</w:t>
            </w:r>
          </w:p>
        </w:tc>
        <w:tc>
          <w:tcPr>
            <w:tcW w:w="3969" w:type="dxa"/>
            <w:shd w:val="clear" w:color="auto" w:fill="auto"/>
          </w:tcPr>
          <w:p w14:paraId="7384C095" w14:textId="1905C6A3" w:rsidR="00F90795" w:rsidRPr="00010885" w:rsidRDefault="00BB2BCC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doktor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abilitowany nauk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umanistycznych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dyscyplinie </w:t>
            </w:r>
            <w:r w:rsidR="00810D1E" w:rsidRPr="00010885">
              <w:rPr>
                <w:rFonts w:eastAsia="Arial"/>
                <w:color w:val="000000"/>
                <w:sz w:val="22"/>
                <w:szCs w:val="22"/>
              </w:rPr>
              <w:t>literaturoznawstw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o</w:t>
            </w:r>
            <w:r w:rsidR="00810D1E" w:rsidRPr="00010885">
              <w:rPr>
                <w:rFonts w:eastAsia="Arial"/>
                <w:color w:val="000000"/>
                <w:sz w:val="22"/>
                <w:szCs w:val="22"/>
              </w:rPr>
              <w:t>, publikacje z zakresu literaturo-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 w:rsidR="00810D1E" w:rsidRPr="00010885">
              <w:rPr>
                <w:rFonts w:eastAsia="Arial"/>
                <w:color w:val="000000"/>
                <w:sz w:val="22"/>
                <w:szCs w:val="22"/>
              </w:rPr>
              <w:t>kulturoznawstwa, wieloletnie doświadczenie dydaktyczne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="00810D1E" w:rsidRPr="00010885">
              <w:rPr>
                <w:rFonts w:eastAsia="Arial"/>
                <w:color w:val="000000"/>
                <w:sz w:val="22"/>
                <w:szCs w:val="22"/>
              </w:rPr>
              <w:t xml:space="preserve">prowadzeniu </w:t>
            </w:r>
            <w:r w:rsidR="00811E45" w:rsidRPr="00010885">
              <w:rPr>
                <w:rFonts w:eastAsia="Arial"/>
                <w:color w:val="000000"/>
                <w:sz w:val="22"/>
                <w:szCs w:val="22"/>
              </w:rPr>
              <w:t xml:space="preserve">zajęć </w:t>
            </w:r>
            <w:r w:rsidR="00810D1E" w:rsidRPr="00010885">
              <w:rPr>
                <w:rFonts w:eastAsia="Arial"/>
                <w:color w:val="000000"/>
                <w:sz w:val="22"/>
                <w:szCs w:val="22"/>
              </w:rPr>
              <w:t>kulturo-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 w:rsidR="00810D1E" w:rsidRPr="00010885">
              <w:rPr>
                <w:rFonts w:eastAsia="Arial"/>
                <w:color w:val="000000"/>
                <w:sz w:val="22"/>
                <w:szCs w:val="22"/>
              </w:rPr>
              <w:t>literaturoznawczych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="00810D1E" w:rsidRPr="00010885">
              <w:rPr>
                <w:rFonts w:eastAsia="Arial"/>
                <w:color w:val="000000"/>
                <w:sz w:val="22"/>
                <w:szCs w:val="22"/>
              </w:rPr>
              <w:t>języku niemieckim</w:t>
            </w:r>
          </w:p>
        </w:tc>
        <w:tc>
          <w:tcPr>
            <w:tcW w:w="1814" w:type="dxa"/>
            <w:shd w:val="clear" w:color="auto" w:fill="auto"/>
          </w:tcPr>
          <w:p w14:paraId="46DD0472" w14:textId="40263255" w:rsidR="00F90795" w:rsidRPr="00010885" w:rsidRDefault="00810D1E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nauki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o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kulturze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religii</w:t>
            </w:r>
          </w:p>
        </w:tc>
        <w:tc>
          <w:tcPr>
            <w:tcW w:w="397" w:type="dxa"/>
            <w:shd w:val="clear" w:color="auto" w:fill="auto"/>
          </w:tcPr>
          <w:p w14:paraId="28006E0B" w14:textId="082DCFFA" w:rsidR="00F90795" w:rsidRPr="00010885" w:rsidRDefault="00810D1E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587" w:type="dxa"/>
            <w:shd w:val="clear" w:color="auto" w:fill="auto"/>
          </w:tcPr>
          <w:p w14:paraId="338A73AA" w14:textId="5F82D6A7" w:rsidR="00C2062A" w:rsidRPr="00010885" w:rsidRDefault="00716A33" w:rsidP="008356D2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45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</w:tc>
      </w:tr>
      <w:tr w:rsidR="0099308C" w:rsidRPr="002A7A14" w14:paraId="71FC0499" w14:textId="77777777" w:rsidTr="002D71AA">
        <w:trPr>
          <w:trHeight w:val="70"/>
          <w:jc w:val="center"/>
        </w:trPr>
        <w:tc>
          <w:tcPr>
            <w:tcW w:w="1984" w:type="dxa"/>
            <w:shd w:val="clear" w:color="auto" w:fill="auto"/>
          </w:tcPr>
          <w:p w14:paraId="038B2EAD" w14:textId="77777777" w:rsidR="0099308C" w:rsidRPr="00010885" w:rsidRDefault="0099308C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Janusz Pociask</w:t>
            </w:r>
          </w:p>
          <w:p w14:paraId="213A1112" w14:textId="3F28B947" w:rsidR="0099308C" w:rsidRPr="00010885" w:rsidRDefault="0099308C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doktor, Wydział Językoznawstwa</w:t>
            </w:r>
          </w:p>
        </w:tc>
        <w:tc>
          <w:tcPr>
            <w:tcW w:w="907" w:type="dxa"/>
            <w:shd w:val="clear" w:color="auto" w:fill="auto"/>
          </w:tcPr>
          <w:p w14:paraId="4BADA2E6" w14:textId="54E88152" w:rsidR="0099308C" w:rsidRPr="00010885" w:rsidRDefault="0099308C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od 2007, tak</w:t>
            </w:r>
          </w:p>
        </w:tc>
        <w:tc>
          <w:tcPr>
            <w:tcW w:w="1701" w:type="dxa"/>
            <w:shd w:val="clear" w:color="auto" w:fill="auto"/>
          </w:tcPr>
          <w:p w14:paraId="48870D41" w14:textId="592001BC" w:rsidR="00685F05" w:rsidRDefault="006A0302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Praktyczna nauka języka niemieckiego – ćwiczenia produktywno-interakcyjne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59BB2CB8" w14:textId="6A3C6191" w:rsidR="00685F05" w:rsidRDefault="00A727A4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Praktyczna nauka języka niemieckiego – ćwiczenia receptywno-mediacyjne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40BACAD3" w14:textId="75909C68" w:rsidR="003848B1" w:rsidRPr="00010885" w:rsidRDefault="003848B1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lastRenderedPageBreak/>
              <w:t>Strategie komunikacyjne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negocjacji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mediacji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</w:t>
            </w:r>
            <w:r w:rsidR="008C72B7" w:rsidRPr="00010885">
              <w:rPr>
                <w:rFonts w:eastAsia="Arial"/>
                <w:color w:val="000000"/>
                <w:sz w:val="22"/>
                <w:szCs w:val="22"/>
              </w:rPr>
              <w:t>;</w:t>
            </w:r>
          </w:p>
          <w:p w14:paraId="5F4F36B5" w14:textId="05B59D86" w:rsidR="008C72B7" w:rsidRPr="00010885" w:rsidRDefault="008C72B7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Analiza dyskursu medialnego</w:t>
            </w:r>
            <w:r w:rsidR="00C2062A" w:rsidRPr="00010885">
              <w:rPr>
                <w:rFonts w:eastAsia="Arial"/>
                <w:color w:val="000000"/>
                <w:sz w:val="22"/>
                <w:szCs w:val="22"/>
              </w:rPr>
              <w:t>***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k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.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14" w:type="dxa"/>
            <w:shd w:val="clear" w:color="auto" w:fill="auto"/>
          </w:tcPr>
          <w:p w14:paraId="7CF29FD5" w14:textId="64E3BD4F" w:rsidR="0099308C" w:rsidRPr="00010885" w:rsidRDefault="0099308C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lastRenderedPageBreak/>
              <w:t>językoznawstwo</w:t>
            </w:r>
          </w:p>
        </w:tc>
        <w:tc>
          <w:tcPr>
            <w:tcW w:w="3969" w:type="dxa"/>
            <w:shd w:val="clear" w:color="auto" w:fill="auto"/>
          </w:tcPr>
          <w:p w14:paraId="02EAA5AB" w14:textId="6529D84F" w:rsidR="0099308C" w:rsidRPr="00010885" w:rsidRDefault="00BB2BCC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doktor nauk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umanistycznych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dyscyplinie </w:t>
            </w:r>
            <w:r w:rsidR="0099308C" w:rsidRPr="00010885">
              <w:rPr>
                <w:rFonts w:eastAsia="Arial"/>
                <w:color w:val="000000"/>
                <w:sz w:val="22"/>
                <w:szCs w:val="22"/>
              </w:rPr>
              <w:t>językoznawstw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o</w:t>
            </w:r>
            <w:r w:rsidR="0099308C" w:rsidRPr="00010885">
              <w:rPr>
                <w:rFonts w:eastAsia="Arial"/>
                <w:color w:val="000000"/>
                <w:sz w:val="22"/>
                <w:szCs w:val="22"/>
              </w:rPr>
              <w:t>; publikacje z zakresu językoznawstwa; wieloletnie doświadczenie dydaktyczne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="0099308C" w:rsidRPr="00010885">
              <w:rPr>
                <w:rFonts w:eastAsia="Arial"/>
                <w:color w:val="000000"/>
                <w:sz w:val="22"/>
                <w:szCs w:val="22"/>
              </w:rPr>
              <w:t xml:space="preserve">prowadzeniu </w:t>
            </w:r>
            <w:r w:rsidR="00811E45" w:rsidRPr="00010885">
              <w:rPr>
                <w:rFonts w:eastAsia="Arial"/>
                <w:color w:val="000000"/>
                <w:sz w:val="22"/>
                <w:szCs w:val="22"/>
              </w:rPr>
              <w:t xml:space="preserve">zajęć </w:t>
            </w:r>
            <w:r w:rsidR="0099308C" w:rsidRPr="00010885">
              <w:rPr>
                <w:rFonts w:eastAsia="Arial"/>
                <w:color w:val="000000"/>
                <w:sz w:val="22"/>
                <w:szCs w:val="22"/>
              </w:rPr>
              <w:t>językoznawczych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="0099308C" w:rsidRPr="00010885">
              <w:rPr>
                <w:rFonts w:eastAsia="Arial"/>
                <w:color w:val="000000"/>
                <w:sz w:val="22"/>
                <w:szCs w:val="22"/>
              </w:rPr>
              <w:t>języku niemieckim</w:t>
            </w:r>
          </w:p>
        </w:tc>
        <w:tc>
          <w:tcPr>
            <w:tcW w:w="1814" w:type="dxa"/>
            <w:shd w:val="clear" w:color="auto" w:fill="auto"/>
          </w:tcPr>
          <w:p w14:paraId="7EE24B30" w14:textId="48C65D16" w:rsidR="0099308C" w:rsidRPr="00010885" w:rsidRDefault="0099308C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językoznawstwo</w:t>
            </w:r>
          </w:p>
        </w:tc>
        <w:tc>
          <w:tcPr>
            <w:tcW w:w="397" w:type="dxa"/>
            <w:shd w:val="clear" w:color="auto" w:fill="auto"/>
          </w:tcPr>
          <w:p w14:paraId="4A6B67E0" w14:textId="7CEDED2E" w:rsidR="0099308C" w:rsidRPr="00010885" w:rsidRDefault="0099308C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587" w:type="dxa"/>
            <w:shd w:val="clear" w:color="auto" w:fill="auto"/>
          </w:tcPr>
          <w:p w14:paraId="12993B09" w14:textId="00C1E558" w:rsidR="0099308C" w:rsidRPr="00010885" w:rsidRDefault="00A727A4" w:rsidP="0099308C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90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  <w:p w14:paraId="157CDB76" w14:textId="298822D5" w:rsidR="00C2062A" w:rsidRPr="00010885" w:rsidRDefault="00C2062A" w:rsidP="0099308C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+ 30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***</w:t>
            </w:r>
          </w:p>
        </w:tc>
      </w:tr>
      <w:tr w:rsidR="00BC49B8" w:rsidRPr="002A7A14" w14:paraId="2C041FE7" w14:textId="77777777" w:rsidTr="003C02CD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6AC3E6BF" w14:textId="77777777" w:rsidR="00BC49B8" w:rsidRPr="00010885" w:rsidRDefault="00BC49B8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Rafał Pokrywka</w:t>
            </w:r>
          </w:p>
          <w:p w14:paraId="6C494D67" w14:textId="3DA7FB49" w:rsidR="00BC49B8" w:rsidRPr="00010885" w:rsidRDefault="00BC49B8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doktor, Wydział Literaturoznawstwa</w:t>
            </w:r>
          </w:p>
        </w:tc>
        <w:tc>
          <w:tcPr>
            <w:tcW w:w="907" w:type="dxa"/>
            <w:shd w:val="clear" w:color="auto" w:fill="auto"/>
          </w:tcPr>
          <w:p w14:paraId="532B50F1" w14:textId="4BCE0A1F" w:rsidR="00BC49B8" w:rsidRPr="00010885" w:rsidRDefault="00BC49B8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od 2012, tak</w:t>
            </w:r>
          </w:p>
        </w:tc>
        <w:tc>
          <w:tcPr>
            <w:tcW w:w="1701" w:type="dxa"/>
            <w:shd w:val="clear" w:color="auto" w:fill="auto"/>
          </w:tcPr>
          <w:p w14:paraId="65D7E233" w14:textId="77668898" w:rsidR="00B13ECA" w:rsidRDefault="00B13ECA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Praktyczna nauka języka niemieckiego – ćwiczenia produktywno-interakcyjne (</w:t>
            </w:r>
            <w:r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30 h);</w:t>
            </w:r>
          </w:p>
          <w:p w14:paraId="27CA5496" w14:textId="54F91BFB" w:rsidR="00DA2050" w:rsidRPr="00010885" w:rsidRDefault="00DA2050" w:rsidP="00DA2050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Trendy we</w:t>
            </w:r>
            <w:r w:rsidR="00284C8E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współczesnej literaturze niemieckojęzycz-nej (</w:t>
            </w:r>
            <w:r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30 h);</w:t>
            </w:r>
          </w:p>
          <w:p w14:paraId="3FCD1660" w14:textId="7236CC88" w:rsidR="004660A8" w:rsidRPr="00010885" w:rsidRDefault="004660A8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Literatura interkulturowa</w:t>
            </w:r>
            <w:r w:rsidR="00C2062A" w:rsidRPr="00010885">
              <w:rPr>
                <w:rFonts w:eastAsia="Arial"/>
                <w:color w:val="000000"/>
                <w:sz w:val="22"/>
                <w:szCs w:val="22"/>
              </w:rPr>
              <w:t>***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="00736AF9">
              <w:rPr>
                <w:rFonts w:eastAsia="Arial"/>
                <w:color w:val="000000"/>
                <w:sz w:val="22"/>
                <w:szCs w:val="22"/>
              </w:rPr>
              <w:t>k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.</w:t>
            </w:r>
            <w:r w:rsidR="00736AF9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14" w:type="dxa"/>
            <w:shd w:val="clear" w:color="auto" w:fill="auto"/>
          </w:tcPr>
          <w:p w14:paraId="39E03F23" w14:textId="004A4E3C" w:rsidR="00BC49B8" w:rsidRPr="00010885" w:rsidRDefault="00BC49B8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literaturoznawstwo</w:t>
            </w:r>
          </w:p>
        </w:tc>
        <w:tc>
          <w:tcPr>
            <w:tcW w:w="3969" w:type="dxa"/>
            <w:shd w:val="clear" w:color="auto" w:fill="auto"/>
          </w:tcPr>
          <w:p w14:paraId="6AE2E885" w14:textId="1461ABBA" w:rsidR="00BC49B8" w:rsidRPr="00010885" w:rsidRDefault="00C8036A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doktor nauk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umanistycznych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dyscyplinie </w:t>
            </w:r>
            <w:r w:rsidR="00BC49B8" w:rsidRPr="00010885">
              <w:rPr>
                <w:rFonts w:eastAsia="Arial"/>
                <w:color w:val="000000"/>
                <w:sz w:val="22"/>
                <w:szCs w:val="22"/>
              </w:rPr>
              <w:t>literaturoznawstw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o</w:t>
            </w:r>
            <w:r w:rsidR="00BC49B8" w:rsidRPr="00010885">
              <w:rPr>
                <w:rFonts w:eastAsia="Arial"/>
                <w:color w:val="000000"/>
                <w:sz w:val="22"/>
                <w:szCs w:val="22"/>
              </w:rPr>
              <w:t>; publikacje z zakresu literaturoznawstwa; wieloletnie doświadczenie dydaktyczne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="00BC49B8" w:rsidRPr="00010885">
              <w:rPr>
                <w:rFonts w:eastAsia="Arial"/>
                <w:color w:val="000000"/>
                <w:sz w:val="22"/>
                <w:szCs w:val="22"/>
              </w:rPr>
              <w:t xml:space="preserve">prowadzeniu </w:t>
            </w:r>
            <w:r w:rsidR="00811E45" w:rsidRPr="00010885">
              <w:rPr>
                <w:rFonts w:eastAsia="Arial"/>
                <w:color w:val="000000"/>
                <w:sz w:val="22"/>
                <w:szCs w:val="22"/>
              </w:rPr>
              <w:t xml:space="preserve">zajęć </w:t>
            </w:r>
            <w:r w:rsidR="00BC49B8" w:rsidRPr="00010885">
              <w:rPr>
                <w:rFonts w:eastAsia="Arial"/>
                <w:color w:val="000000"/>
                <w:sz w:val="22"/>
                <w:szCs w:val="22"/>
              </w:rPr>
              <w:t>literaturoznawczych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="00BC49B8" w:rsidRPr="00010885">
              <w:rPr>
                <w:rFonts w:eastAsia="Arial"/>
                <w:color w:val="000000"/>
                <w:sz w:val="22"/>
                <w:szCs w:val="22"/>
              </w:rPr>
              <w:t>języku niemieckim</w:t>
            </w:r>
          </w:p>
        </w:tc>
        <w:tc>
          <w:tcPr>
            <w:tcW w:w="1814" w:type="dxa"/>
            <w:shd w:val="clear" w:color="auto" w:fill="auto"/>
          </w:tcPr>
          <w:p w14:paraId="1DFF291C" w14:textId="2E1116F8" w:rsidR="00BC49B8" w:rsidRPr="00010885" w:rsidRDefault="00BC49B8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literaturoznawstwo</w:t>
            </w:r>
          </w:p>
        </w:tc>
        <w:tc>
          <w:tcPr>
            <w:tcW w:w="397" w:type="dxa"/>
            <w:shd w:val="clear" w:color="auto" w:fill="auto"/>
          </w:tcPr>
          <w:p w14:paraId="60D8D523" w14:textId="36F35BE0" w:rsidR="00BC49B8" w:rsidRPr="00010885" w:rsidRDefault="00BC49B8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587" w:type="dxa"/>
            <w:shd w:val="clear" w:color="auto" w:fill="auto"/>
          </w:tcPr>
          <w:p w14:paraId="7558CC75" w14:textId="2A5D0AAF" w:rsidR="00C2062A" w:rsidRPr="00010885" w:rsidRDefault="00DA2050" w:rsidP="00C2062A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60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  <w:p w14:paraId="797581DE" w14:textId="23C34383" w:rsidR="00BC49B8" w:rsidRPr="00010885" w:rsidRDefault="00C2062A" w:rsidP="00C2062A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+ 30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***</w:t>
            </w:r>
          </w:p>
        </w:tc>
      </w:tr>
      <w:tr w:rsidR="003A1BC2" w:rsidRPr="002A7A14" w14:paraId="76246DB5" w14:textId="77777777" w:rsidTr="0024157C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4817A22B" w14:textId="77777777" w:rsidR="003A1BC2" w:rsidRPr="00010885" w:rsidRDefault="003A1BC2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Julia Sowacka</w:t>
            </w:r>
          </w:p>
          <w:p w14:paraId="3548BD4E" w14:textId="209BEDA1" w:rsidR="003A1BC2" w:rsidRPr="00010885" w:rsidRDefault="003A1BC2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doktor, Wydział Nauk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o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Kulturze</w:t>
            </w:r>
          </w:p>
        </w:tc>
        <w:tc>
          <w:tcPr>
            <w:tcW w:w="907" w:type="dxa"/>
            <w:shd w:val="clear" w:color="auto" w:fill="auto"/>
          </w:tcPr>
          <w:p w14:paraId="429331C0" w14:textId="7D69A48A" w:rsidR="003A1BC2" w:rsidRPr="00010885" w:rsidRDefault="003A1BC2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od 2023, tak</w:t>
            </w:r>
          </w:p>
        </w:tc>
        <w:tc>
          <w:tcPr>
            <w:tcW w:w="1701" w:type="dxa"/>
            <w:shd w:val="clear" w:color="auto" w:fill="auto"/>
          </w:tcPr>
          <w:p w14:paraId="71251647" w14:textId="258C3333" w:rsidR="006A0302" w:rsidRPr="00010885" w:rsidRDefault="006A0302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Praktyczna nauka języka niemieckiego – ćwiczenia </w:t>
            </w:r>
            <w:r w:rsidR="00FB3004" w:rsidRPr="00010885">
              <w:rPr>
                <w:rFonts w:eastAsia="Arial"/>
                <w:color w:val="000000"/>
                <w:sz w:val="22"/>
                <w:szCs w:val="22"/>
              </w:rPr>
              <w:t>receptywno-mediacyjne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23E8797B" w14:textId="116DE2FD" w:rsidR="003A1BC2" w:rsidRPr="00010885" w:rsidRDefault="004660A8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Literatura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kontekstach medialnych</w:t>
            </w:r>
            <w:r w:rsidR="00C2062A" w:rsidRPr="00010885">
              <w:rPr>
                <w:rFonts w:eastAsia="Arial"/>
                <w:color w:val="000000"/>
                <w:sz w:val="22"/>
                <w:szCs w:val="22"/>
              </w:rPr>
              <w:t>***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="00736AF9">
              <w:rPr>
                <w:rFonts w:eastAsia="Arial"/>
                <w:color w:val="000000"/>
                <w:sz w:val="22"/>
                <w:szCs w:val="22"/>
              </w:rPr>
              <w:t>k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.</w:t>
            </w:r>
            <w:r w:rsidR="00736AF9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14" w:type="dxa"/>
            <w:shd w:val="clear" w:color="auto" w:fill="auto"/>
          </w:tcPr>
          <w:p w14:paraId="28891849" w14:textId="724F86F7" w:rsidR="003A1BC2" w:rsidRPr="00010885" w:rsidRDefault="003A1BC2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literaturoznawstwo</w:t>
            </w:r>
          </w:p>
        </w:tc>
        <w:tc>
          <w:tcPr>
            <w:tcW w:w="3969" w:type="dxa"/>
            <w:shd w:val="clear" w:color="auto" w:fill="auto"/>
          </w:tcPr>
          <w:p w14:paraId="2E756FA1" w14:textId="7A253315" w:rsidR="003A1BC2" w:rsidRPr="00010885" w:rsidRDefault="00C8036A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doktor nauk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umanistycznych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dyscyplinie </w:t>
            </w:r>
            <w:r w:rsidR="003A1BC2" w:rsidRPr="00010885">
              <w:rPr>
                <w:rFonts w:eastAsia="Arial"/>
                <w:color w:val="000000"/>
                <w:sz w:val="22"/>
                <w:szCs w:val="22"/>
              </w:rPr>
              <w:t>literaturoznawstw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o</w:t>
            </w:r>
            <w:r w:rsidR="003A1BC2" w:rsidRPr="00010885">
              <w:rPr>
                <w:rFonts w:eastAsia="Arial"/>
                <w:color w:val="000000"/>
                <w:sz w:val="22"/>
                <w:szCs w:val="22"/>
              </w:rPr>
              <w:t>, publikacje z zakresu literaturoznawstwa oraz nauk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o </w:t>
            </w:r>
            <w:r w:rsidR="003A1BC2" w:rsidRPr="00010885">
              <w:rPr>
                <w:rFonts w:eastAsia="Arial"/>
                <w:color w:val="000000"/>
                <w:sz w:val="22"/>
                <w:szCs w:val="22"/>
              </w:rPr>
              <w:t>kulturze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 w:rsidR="003A1BC2" w:rsidRPr="00010885">
              <w:rPr>
                <w:rFonts w:eastAsia="Arial"/>
                <w:color w:val="000000"/>
                <w:sz w:val="22"/>
                <w:szCs w:val="22"/>
              </w:rPr>
              <w:t>religii</w:t>
            </w:r>
            <w:r w:rsidR="00075E93" w:rsidRPr="00010885">
              <w:rPr>
                <w:rFonts w:eastAsia="Arial"/>
                <w:color w:val="000000"/>
                <w:sz w:val="22"/>
                <w:szCs w:val="22"/>
              </w:rPr>
              <w:t>, kilkuletnie doświadczenie dydaktyczne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="00075E93" w:rsidRPr="00010885">
              <w:rPr>
                <w:rFonts w:eastAsia="Arial"/>
                <w:color w:val="000000"/>
                <w:sz w:val="22"/>
                <w:szCs w:val="22"/>
              </w:rPr>
              <w:t xml:space="preserve">prowadzeniu </w:t>
            </w:r>
            <w:r w:rsidR="00811E45" w:rsidRPr="00010885">
              <w:rPr>
                <w:rFonts w:eastAsia="Arial"/>
                <w:color w:val="000000"/>
                <w:sz w:val="22"/>
                <w:szCs w:val="22"/>
              </w:rPr>
              <w:t>zajęć</w:t>
            </w:r>
            <w:r w:rsidR="00075E93" w:rsidRPr="00010885">
              <w:rPr>
                <w:rFonts w:eastAsia="Arial"/>
                <w:color w:val="000000"/>
                <w:sz w:val="22"/>
                <w:szCs w:val="22"/>
              </w:rPr>
              <w:t xml:space="preserve"> literaturoznawczych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="00075E93" w:rsidRPr="00010885">
              <w:rPr>
                <w:rFonts w:eastAsia="Arial"/>
                <w:color w:val="000000"/>
                <w:sz w:val="22"/>
                <w:szCs w:val="22"/>
              </w:rPr>
              <w:t>języku niemieckim</w:t>
            </w:r>
          </w:p>
        </w:tc>
        <w:tc>
          <w:tcPr>
            <w:tcW w:w="1814" w:type="dxa"/>
            <w:shd w:val="clear" w:color="auto" w:fill="auto"/>
          </w:tcPr>
          <w:p w14:paraId="6A48356C" w14:textId="4ECC452B" w:rsidR="003A1BC2" w:rsidRPr="00010885" w:rsidRDefault="003A1BC2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nauki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o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kulturze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religii</w:t>
            </w:r>
          </w:p>
        </w:tc>
        <w:tc>
          <w:tcPr>
            <w:tcW w:w="397" w:type="dxa"/>
            <w:shd w:val="clear" w:color="auto" w:fill="auto"/>
          </w:tcPr>
          <w:p w14:paraId="6F366A71" w14:textId="05619A05" w:rsidR="003A1BC2" w:rsidRPr="00010885" w:rsidRDefault="003A1BC2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587" w:type="dxa"/>
            <w:shd w:val="clear" w:color="auto" w:fill="auto"/>
          </w:tcPr>
          <w:p w14:paraId="30788431" w14:textId="52CEAAAC" w:rsidR="006A0302" w:rsidRPr="00010885" w:rsidRDefault="006A0302" w:rsidP="00C2062A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  <w:p w14:paraId="159E54B5" w14:textId="5D767069" w:rsidR="003A1BC2" w:rsidRPr="00010885" w:rsidRDefault="006A0302" w:rsidP="00C2062A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+ </w:t>
            </w:r>
            <w:r w:rsidR="00C2062A"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="00C2062A" w:rsidRPr="00010885">
              <w:rPr>
                <w:rFonts w:eastAsia="Arial"/>
                <w:color w:val="000000"/>
                <w:sz w:val="22"/>
                <w:szCs w:val="22"/>
              </w:rPr>
              <w:t>***</w:t>
            </w:r>
          </w:p>
        </w:tc>
      </w:tr>
      <w:tr w:rsidR="00305562" w:rsidRPr="002A7A14" w14:paraId="2E34177A" w14:textId="77777777" w:rsidTr="003C02CD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71809DB7" w14:textId="77777777" w:rsidR="00305562" w:rsidRDefault="00305562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Dirk Steinhoff</w:t>
            </w:r>
          </w:p>
          <w:p w14:paraId="778A7CBE" w14:textId="6E2F717C" w:rsidR="00305562" w:rsidRPr="00010885" w:rsidRDefault="00305562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lastRenderedPageBreak/>
              <w:t>magister, Wydział Językoznawstwa</w:t>
            </w:r>
          </w:p>
        </w:tc>
        <w:tc>
          <w:tcPr>
            <w:tcW w:w="907" w:type="dxa"/>
            <w:shd w:val="clear" w:color="auto" w:fill="auto"/>
          </w:tcPr>
          <w:p w14:paraId="16E08AEC" w14:textId="2D219391" w:rsidR="00305562" w:rsidRPr="00010885" w:rsidRDefault="00305562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lastRenderedPageBreak/>
              <w:t>o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d 2019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701" w:type="dxa"/>
            <w:shd w:val="clear" w:color="auto" w:fill="auto"/>
          </w:tcPr>
          <w:p w14:paraId="352894FA" w14:textId="13F97587" w:rsidR="00792D5C" w:rsidRDefault="00792D5C" w:rsidP="00792D5C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7EB">
              <w:rPr>
                <w:rFonts w:eastAsia="Arial"/>
                <w:color w:val="000000"/>
                <w:sz w:val="22"/>
                <w:szCs w:val="22"/>
              </w:rPr>
              <w:t xml:space="preserve">Praktyczna nauka języka niemieckiego – </w:t>
            </w:r>
            <w:r w:rsidRPr="000107EB">
              <w:rPr>
                <w:rFonts w:eastAsia="Arial"/>
                <w:color w:val="000000"/>
                <w:sz w:val="22"/>
                <w:szCs w:val="22"/>
              </w:rPr>
              <w:lastRenderedPageBreak/>
              <w:t>ćwiczenia produktywno-interakcyjne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 (k. </w:t>
            </w:r>
            <w:r w:rsidR="00214DFF">
              <w:rPr>
                <w:rFonts w:eastAsia="Arial"/>
                <w:color w:val="000000"/>
                <w:sz w:val="22"/>
                <w:szCs w:val="22"/>
              </w:rPr>
              <w:t>3</w:t>
            </w:r>
            <w:r>
              <w:rPr>
                <w:rFonts w:eastAsia="Arial"/>
                <w:color w:val="000000"/>
                <w:sz w:val="22"/>
                <w:szCs w:val="22"/>
              </w:rPr>
              <w:t>0 h);</w:t>
            </w:r>
          </w:p>
          <w:p w14:paraId="3F3E49FD" w14:textId="7A854DCE" w:rsidR="00305562" w:rsidRPr="00685F05" w:rsidRDefault="00792D5C" w:rsidP="00792D5C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  <w:highlight w:val="yellow"/>
              </w:rPr>
            </w:pPr>
            <w:r w:rsidRPr="000107EB">
              <w:rPr>
                <w:rFonts w:eastAsia="Arial"/>
                <w:color w:val="000000"/>
                <w:sz w:val="22"/>
                <w:szCs w:val="22"/>
              </w:rPr>
              <w:t xml:space="preserve">Praktyczna nauka języka niemieckiego – ćwiczenia </w:t>
            </w:r>
            <w:r>
              <w:rPr>
                <w:rFonts w:eastAsia="Arial"/>
                <w:color w:val="000000"/>
                <w:sz w:val="22"/>
                <w:szCs w:val="22"/>
              </w:rPr>
              <w:t>receptywno-mediacyjne (k. 30 h);</w:t>
            </w:r>
          </w:p>
        </w:tc>
        <w:tc>
          <w:tcPr>
            <w:tcW w:w="1814" w:type="dxa"/>
            <w:shd w:val="clear" w:color="auto" w:fill="auto"/>
          </w:tcPr>
          <w:p w14:paraId="53A948F9" w14:textId="7C26DC57" w:rsidR="00305562" w:rsidRPr="00010885" w:rsidRDefault="00305562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994593">
              <w:rPr>
                <w:rFonts w:eastAsia="Arial"/>
                <w:color w:val="000000"/>
                <w:sz w:val="22"/>
                <w:szCs w:val="22"/>
                <w:lang w:eastAsia="en-US"/>
              </w:rPr>
              <w:lastRenderedPageBreak/>
              <w:t>językoznawst</w:t>
            </w:r>
            <w:r>
              <w:rPr>
                <w:rFonts w:eastAsia="Arial"/>
                <w:color w:val="000000"/>
                <w:sz w:val="22"/>
                <w:szCs w:val="22"/>
                <w:lang w:eastAsia="en-US"/>
              </w:rPr>
              <w:t>wo</w:t>
            </w:r>
          </w:p>
        </w:tc>
        <w:tc>
          <w:tcPr>
            <w:tcW w:w="3969" w:type="dxa"/>
            <w:shd w:val="clear" w:color="auto" w:fill="auto"/>
          </w:tcPr>
          <w:p w14:paraId="20615F09" w14:textId="2516DA26" w:rsidR="00305562" w:rsidRPr="00010885" w:rsidRDefault="00305562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994593">
              <w:rPr>
                <w:rFonts w:eastAsia="Arial"/>
                <w:color w:val="000000"/>
                <w:sz w:val="22"/>
                <w:szCs w:val="22"/>
              </w:rPr>
              <w:t xml:space="preserve">niemieckojęzyczny </w:t>
            </w:r>
            <w:r w:rsidRPr="008B1D2E">
              <w:rPr>
                <w:rFonts w:eastAsia="Arial"/>
                <w:i/>
                <w:iCs/>
                <w:color w:val="000000"/>
                <w:sz w:val="22"/>
                <w:szCs w:val="22"/>
              </w:rPr>
              <w:t>native speaker</w:t>
            </w:r>
            <w:r>
              <w:rPr>
                <w:rFonts w:eastAsia="Arial"/>
                <w:color w:val="000000"/>
                <w:sz w:val="22"/>
                <w:szCs w:val="22"/>
              </w:rPr>
              <w:t>, wieloletnie doświadczenie jako lektor DAAD</w:t>
            </w:r>
            <w:r w:rsidR="001757E2">
              <w:rPr>
                <w:rFonts w:eastAsia="Arial"/>
                <w:color w:val="000000"/>
                <w:sz w:val="22"/>
                <w:szCs w:val="22"/>
              </w:rPr>
              <w:t xml:space="preserve"> (obecnie „Ortslektor”)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lastRenderedPageBreak/>
              <w:t>doświadczenie dydaktyczne w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prowadzeniu przedmiotów w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zakresie nauczania języka niemieckiego jako języka obcego</w:t>
            </w:r>
            <w:r>
              <w:rPr>
                <w:rFonts w:eastAsia="Arial"/>
                <w:color w:val="000000"/>
                <w:sz w:val="22"/>
                <w:szCs w:val="22"/>
              </w:rPr>
              <w:t>,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 xml:space="preserve"> także w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zakresie kultur memorialnych, w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tym polskiej i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niemieckiej</w:t>
            </w:r>
          </w:p>
        </w:tc>
        <w:tc>
          <w:tcPr>
            <w:tcW w:w="1814" w:type="dxa"/>
            <w:shd w:val="clear" w:color="auto" w:fill="auto"/>
          </w:tcPr>
          <w:p w14:paraId="5287A94C" w14:textId="21306927" w:rsidR="00305562" w:rsidRPr="00010885" w:rsidRDefault="00305562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994593">
              <w:rPr>
                <w:rFonts w:eastAsia="Arial"/>
                <w:color w:val="000000"/>
                <w:sz w:val="22"/>
                <w:szCs w:val="22"/>
                <w:lang w:eastAsia="en-US"/>
              </w:rPr>
              <w:lastRenderedPageBreak/>
              <w:t>językoznawst</w:t>
            </w:r>
            <w:r>
              <w:rPr>
                <w:rFonts w:eastAsia="Arial"/>
                <w:color w:val="000000"/>
                <w:sz w:val="22"/>
                <w:szCs w:val="22"/>
                <w:lang w:eastAsia="en-US"/>
              </w:rPr>
              <w:t>wo</w:t>
            </w:r>
          </w:p>
        </w:tc>
        <w:tc>
          <w:tcPr>
            <w:tcW w:w="397" w:type="dxa"/>
            <w:shd w:val="clear" w:color="auto" w:fill="auto"/>
          </w:tcPr>
          <w:p w14:paraId="397697F6" w14:textId="593EB0A4" w:rsidR="00305562" w:rsidRPr="00010885" w:rsidRDefault="00305562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nie</w:t>
            </w:r>
          </w:p>
        </w:tc>
        <w:tc>
          <w:tcPr>
            <w:tcW w:w="1587" w:type="dxa"/>
            <w:shd w:val="clear" w:color="auto" w:fill="auto"/>
          </w:tcPr>
          <w:p w14:paraId="15B0798F" w14:textId="55672160" w:rsidR="00305562" w:rsidRPr="00010885" w:rsidRDefault="00214DFF" w:rsidP="00305562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6</w:t>
            </w:r>
            <w:r w:rsidR="00792D5C">
              <w:rPr>
                <w:rFonts w:eastAsia="Arial"/>
                <w:color w:val="000000"/>
                <w:sz w:val="22"/>
                <w:szCs w:val="22"/>
              </w:rPr>
              <w:t>0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</w:tc>
      </w:tr>
      <w:tr w:rsidR="00791530" w:rsidRPr="002A7A14" w14:paraId="5C70ED3C" w14:textId="77777777" w:rsidTr="003C02CD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256741D9" w14:textId="77777777" w:rsidR="00791530" w:rsidRPr="00010885" w:rsidRDefault="00791530" w:rsidP="00685F05">
            <w:pPr>
              <w:tabs>
                <w:tab w:val="left" w:pos="360"/>
              </w:tabs>
              <w:spacing w:after="120"/>
              <w:rPr>
                <w:sz w:val="22"/>
                <w:szCs w:val="22"/>
              </w:rPr>
            </w:pPr>
            <w:r w:rsidRPr="00010885">
              <w:rPr>
                <w:sz w:val="22"/>
                <w:szCs w:val="22"/>
              </w:rPr>
              <w:t>Hanna Stypa</w:t>
            </w:r>
          </w:p>
          <w:p w14:paraId="0B920BF4" w14:textId="2A1FEA2B" w:rsidR="00791530" w:rsidRPr="00010885" w:rsidRDefault="00791530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sz w:val="22"/>
                <w:szCs w:val="22"/>
              </w:rPr>
              <w:t>doktor, Wydział Językoznawstwa</w:t>
            </w:r>
          </w:p>
        </w:tc>
        <w:tc>
          <w:tcPr>
            <w:tcW w:w="907" w:type="dxa"/>
            <w:shd w:val="clear" w:color="auto" w:fill="auto"/>
          </w:tcPr>
          <w:p w14:paraId="7CE13939" w14:textId="118CFE05" w:rsidR="00791530" w:rsidRPr="00010885" w:rsidRDefault="00791530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od 1997, tak</w:t>
            </w:r>
          </w:p>
        </w:tc>
        <w:tc>
          <w:tcPr>
            <w:tcW w:w="1701" w:type="dxa"/>
            <w:shd w:val="clear" w:color="auto" w:fill="auto"/>
          </w:tcPr>
          <w:p w14:paraId="502CFB09" w14:textId="026C81D2" w:rsidR="00FB3004" w:rsidRPr="00010885" w:rsidRDefault="00FB3004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Praktyczna nauka języka niemieckiego – ćwiczenia produktywno-interakcyjne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675D38A4" w14:textId="1A3CD95D" w:rsidR="00791530" w:rsidRPr="00010885" w:rsidRDefault="004660A8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Rutyny językowe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ujęciu interkulturowym</w:t>
            </w:r>
            <w:r w:rsidR="00C2062A" w:rsidRPr="00010885">
              <w:rPr>
                <w:rFonts w:eastAsia="Arial"/>
                <w:color w:val="000000"/>
                <w:sz w:val="22"/>
                <w:szCs w:val="22"/>
              </w:rPr>
              <w:t>***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="00736AF9">
              <w:rPr>
                <w:rFonts w:eastAsia="Arial"/>
                <w:color w:val="000000"/>
                <w:sz w:val="22"/>
                <w:szCs w:val="22"/>
              </w:rPr>
              <w:t>k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.</w:t>
            </w:r>
            <w:r w:rsidR="00736AF9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14" w:type="dxa"/>
            <w:shd w:val="clear" w:color="auto" w:fill="auto"/>
          </w:tcPr>
          <w:p w14:paraId="7E52CC02" w14:textId="0C45A09C" w:rsidR="00791530" w:rsidRPr="00010885" w:rsidRDefault="00791530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językoznawstwo</w:t>
            </w:r>
          </w:p>
        </w:tc>
        <w:tc>
          <w:tcPr>
            <w:tcW w:w="3969" w:type="dxa"/>
            <w:shd w:val="clear" w:color="auto" w:fill="auto"/>
          </w:tcPr>
          <w:p w14:paraId="49696029" w14:textId="5770C40D" w:rsidR="00791530" w:rsidRPr="00010885" w:rsidRDefault="00C8036A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doktor nauk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umanistycznych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dyscyplinie </w:t>
            </w:r>
            <w:r w:rsidR="00791530" w:rsidRPr="00010885">
              <w:rPr>
                <w:rFonts w:eastAsia="Arial"/>
                <w:color w:val="000000"/>
                <w:sz w:val="22"/>
                <w:szCs w:val="22"/>
              </w:rPr>
              <w:t>językoznawstw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o</w:t>
            </w:r>
            <w:r w:rsidR="00791530" w:rsidRPr="00010885">
              <w:rPr>
                <w:rFonts w:eastAsia="Arial"/>
                <w:color w:val="000000"/>
                <w:sz w:val="22"/>
                <w:szCs w:val="22"/>
              </w:rPr>
              <w:t>; publikacje z zakresu językoznawstwa; wieloletnie doświadczenie dydaktyczne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="00791530" w:rsidRPr="00010885">
              <w:rPr>
                <w:rFonts w:eastAsia="Arial"/>
                <w:color w:val="000000"/>
                <w:sz w:val="22"/>
                <w:szCs w:val="22"/>
              </w:rPr>
              <w:t>prowadzeniu zajęć językoznawczych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="00791530" w:rsidRPr="00010885">
              <w:rPr>
                <w:rFonts w:eastAsia="Arial"/>
                <w:color w:val="000000"/>
                <w:sz w:val="22"/>
                <w:szCs w:val="22"/>
              </w:rPr>
              <w:t>języku niemieckim</w:t>
            </w:r>
          </w:p>
        </w:tc>
        <w:tc>
          <w:tcPr>
            <w:tcW w:w="1814" w:type="dxa"/>
            <w:shd w:val="clear" w:color="auto" w:fill="auto"/>
          </w:tcPr>
          <w:p w14:paraId="6A9AF369" w14:textId="7ED1FB3D" w:rsidR="00791530" w:rsidRPr="00010885" w:rsidRDefault="00791530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językoznawstwo</w:t>
            </w:r>
          </w:p>
        </w:tc>
        <w:tc>
          <w:tcPr>
            <w:tcW w:w="397" w:type="dxa"/>
            <w:shd w:val="clear" w:color="auto" w:fill="auto"/>
          </w:tcPr>
          <w:p w14:paraId="55790046" w14:textId="58A05EE6" w:rsidR="00791530" w:rsidRPr="00010885" w:rsidRDefault="00791530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587" w:type="dxa"/>
            <w:shd w:val="clear" w:color="auto" w:fill="auto"/>
          </w:tcPr>
          <w:p w14:paraId="1DCA5CDA" w14:textId="09B3E50F" w:rsidR="002B6DCD" w:rsidRPr="00010885" w:rsidRDefault="002B6DCD" w:rsidP="00791530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  <w:p w14:paraId="1E0C644F" w14:textId="7078512A" w:rsidR="00791530" w:rsidRPr="00010885" w:rsidRDefault="002B6DCD" w:rsidP="00791530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+ 3</w:t>
            </w:r>
            <w:r w:rsidR="00C2062A" w:rsidRPr="00010885">
              <w:rPr>
                <w:rFonts w:eastAsia="Arial"/>
                <w:color w:val="000000"/>
                <w:sz w:val="22"/>
                <w:szCs w:val="22"/>
              </w:rPr>
              <w:t>0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="00C2062A" w:rsidRPr="00010885">
              <w:rPr>
                <w:rFonts w:eastAsia="Arial"/>
                <w:color w:val="000000"/>
                <w:sz w:val="22"/>
                <w:szCs w:val="22"/>
              </w:rPr>
              <w:t>***</w:t>
            </w:r>
          </w:p>
        </w:tc>
      </w:tr>
      <w:tr w:rsidR="00791530" w:rsidRPr="002A7A14" w14:paraId="3DFEF2F2" w14:textId="77777777" w:rsidTr="003C02CD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34E3D586" w14:textId="77777777" w:rsidR="00791530" w:rsidRPr="00010885" w:rsidRDefault="00791530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Jacek Szczepaniak</w:t>
            </w:r>
          </w:p>
          <w:p w14:paraId="78E41C28" w14:textId="21ED38AC" w:rsidR="00791530" w:rsidRPr="00010885" w:rsidRDefault="00791530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doktor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abilitowany, profesor uczelni, Wydział Językoznawstwa</w:t>
            </w:r>
          </w:p>
        </w:tc>
        <w:tc>
          <w:tcPr>
            <w:tcW w:w="907" w:type="dxa"/>
            <w:shd w:val="clear" w:color="auto" w:fill="auto"/>
          </w:tcPr>
          <w:p w14:paraId="62191DD8" w14:textId="0A7C893D" w:rsidR="00791530" w:rsidRPr="00010885" w:rsidRDefault="00791530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od 1999, tak</w:t>
            </w:r>
          </w:p>
        </w:tc>
        <w:tc>
          <w:tcPr>
            <w:tcW w:w="1701" w:type="dxa"/>
            <w:shd w:val="clear" w:color="auto" w:fill="auto"/>
          </w:tcPr>
          <w:p w14:paraId="698EADBB" w14:textId="6F2FAA73" w:rsidR="008C72B7" w:rsidRPr="00010885" w:rsidRDefault="008C72B7" w:rsidP="00685F05">
            <w:pPr>
              <w:tabs>
                <w:tab w:val="left" w:pos="360"/>
              </w:tabs>
              <w:spacing w:after="120"/>
              <w:rPr>
                <w:sz w:val="22"/>
                <w:szCs w:val="22"/>
              </w:rPr>
            </w:pPr>
            <w:r w:rsidRPr="00010885">
              <w:rPr>
                <w:sz w:val="22"/>
                <w:szCs w:val="22"/>
              </w:rPr>
              <w:t>Język</w:t>
            </w:r>
            <w:r w:rsidR="009B4330" w:rsidRPr="00010885">
              <w:rPr>
                <w:sz w:val="22"/>
                <w:szCs w:val="22"/>
              </w:rPr>
              <w:t xml:space="preserve"> w </w:t>
            </w:r>
            <w:r w:rsidRPr="00010885">
              <w:rPr>
                <w:sz w:val="22"/>
                <w:szCs w:val="22"/>
              </w:rPr>
              <w:t>komunikacji medialnej (</w:t>
            </w:r>
            <w:r w:rsidR="00045478">
              <w:rPr>
                <w:sz w:val="22"/>
                <w:szCs w:val="22"/>
              </w:rPr>
              <w:t>w. </w:t>
            </w:r>
            <w:r w:rsidRPr="00010885">
              <w:rPr>
                <w:sz w:val="22"/>
                <w:szCs w:val="22"/>
              </w:rPr>
              <w:t>30</w:t>
            </w:r>
            <w:r w:rsidR="009B4330" w:rsidRPr="00010885">
              <w:rPr>
                <w:sz w:val="22"/>
                <w:szCs w:val="22"/>
              </w:rPr>
              <w:t> h</w:t>
            </w:r>
            <w:r w:rsidRPr="00010885">
              <w:rPr>
                <w:sz w:val="22"/>
                <w:szCs w:val="22"/>
              </w:rPr>
              <w:t>);</w:t>
            </w:r>
          </w:p>
          <w:p w14:paraId="24FBA3F2" w14:textId="773B9C3D" w:rsidR="006F36D7" w:rsidRDefault="002020DD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Socjolingwistyka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;</w:t>
            </w:r>
          </w:p>
          <w:p w14:paraId="789AD649" w14:textId="03DAAD6B" w:rsidR="0086611F" w:rsidRPr="00010885" w:rsidRDefault="0086611F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Seminarium magisterskie (s. 120 h × 0,1 × n)</w:t>
            </w:r>
          </w:p>
        </w:tc>
        <w:tc>
          <w:tcPr>
            <w:tcW w:w="1814" w:type="dxa"/>
            <w:shd w:val="clear" w:color="auto" w:fill="auto"/>
          </w:tcPr>
          <w:p w14:paraId="671BA128" w14:textId="3840B6ED" w:rsidR="00791530" w:rsidRPr="00010885" w:rsidRDefault="00791530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językoznawstwo</w:t>
            </w:r>
          </w:p>
        </w:tc>
        <w:tc>
          <w:tcPr>
            <w:tcW w:w="3969" w:type="dxa"/>
            <w:shd w:val="clear" w:color="auto" w:fill="auto"/>
          </w:tcPr>
          <w:p w14:paraId="2A027870" w14:textId="45AD1B4D" w:rsidR="00791530" w:rsidRPr="00010885" w:rsidRDefault="00C8036A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doktor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abilitowany nauk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umanistycznych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dyscyplinie </w:t>
            </w:r>
            <w:r w:rsidR="00791530" w:rsidRPr="00010885">
              <w:rPr>
                <w:rFonts w:eastAsia="Arial"/>
                <w:color w:val="000000"/>
                <w:sz w:val="22"/>
                <w:szCs w:val="22"/>
              </w:rPr>
              <w:t>językoznawstw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o</w:t>
            </w:r>
            <w:r w:rsidR="00791530" w:rsidRPr="00010885">
              <w:rPr>
                <w:rFonts w:eastAsia="Arial"/>
                <w:color w:val="000000"/>
                <w:sz w:val="22"/>
                <w:szCs w:val="22"/>
              </w:rPr>
              <w:t>; publikacje z zakresu językoznawstwa; wieloletnie doświadczenie dydaktyczne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="00791530" w:rsidRPr="00010885">
              <w:rPr>
                <w:rFonts w:eastAsia="Arial"/>
                <w:color w:val="000000"/>
                <w:sz w:val="22"/>
                <w:szCs w:val="22"/>
              </w:rPr>
              <w:t>prowadzeniu przedmiotów językoznawczych, także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="00791530" w:rsidRPr="00010885">
              <w:rPr>
                <w:rFonts w:eastAsia="Arial"/>
                <w:color w:val="000000"/>
                <w:sz w:val="22"/>
                <w:szCs w:val="22"/>
              </w:rPr>
              <w:t>języku niemieckim</w:t>
            </w:r>
          </w:p>
        </w:tc>
        <w:tc>
          <w:tcPr>
            <w:tcW w:w="1814" w:type="dxa"/>
            <w:shd w:val="clear" w:color="auto" w:fill="auto"/>
          </w:tcPr>
          <w:p w14:paraId="3BD332A9" w14:textId="665E53AB" w:rsidR="00791530" w:rsidRPr="00010885" w:rsidRDefault="00791530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językoznawstwo</w:t>
            </w:r>
          </w:p>
        </w:tc>
        <w:tc>
          <w:tcPr>
            <w:tcW w:w="397" w:type="dxa"/>
            <w:shd w:val="clear" w:color="auto" w:fill="auto"/>
          </w:tcPr>
          <w:p w14:paraId="304B4C4C" w14:textId="4BBCC7B3" w:rsidR="00791530" w:rsidRPr="00010885" w:rsidRDefault="00791530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587" w:type="dxa"/>
            <w:shd w:val="clear" w:color="auto" w:fill="auto"/>
          </w:tcPr>
          <w:p w14:paraId="53BABD59" w14:textId="7E528276" w:rsidR="00C2062A" w:rsidRPr="00010885" w:rsidRDefault="00C2062A" w:rsidP="00791530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60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br/>
            </w:r>
            <w:r w:rsidR="0086611F" w:rsidRPr="0086611F">
              <w:rPr>
                <w:rFonts w:eastAsia="Arial"/>
                <w:color w:val="000000"/>
                <w:sz w:val="22"/>
                <w:szCs w:val="22"/>
              </w:rPr>
              <w:t>+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 xml:space="preserve"> </w:t>
            </w:r>
            <w:r w:rsidR="0086611F" w:rsidRPr="0086611F">
              <w:rPr>
                <w:rFonts w:eastAsia="Arial"/>
                <w:color w:val="000000"/>
                <w:sz w:val="22"/>
                <w:szCs w:val="22"/>
              </w:rPr>
              <w:t>120 h × 0,1 × n</w:t>
            </w:r>
          </w:p>
        </w:tc>
      </w:tr>
      <w:tr w:rsidR="003011DC" w:rsidRPr="002A7A14" w14:paraId="4CE451B4" w14:textId="77777777" w:rsidTr="003C02CD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05BA399C" w14:textId="77777777" w:rsidR="003011DC" w:rsidRPr="00010885" w:rsidRDefault="003011DC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Monika Szczepaniak</w:t>
            </w:r>
          </w:p>
          <w:p w14:paraId="271784BA" w14:textId="7584D8D2" w:rsidR="000C295C" w:rsidRPr="00010885" w:rsidRDefault="000C295C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profesor, Wydział Nauk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o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Kulturze</w:t>
            </w:r>
          </w:p>
        </w:tc>
        <w:tc>
          <w:tcPr>
            <w:tcW w:w="907" w:type="dxa"/>
            <w:shd w:val="clear" w:color="auto" w:fill="auto"/>
          </w:tcPr>
          <w:p w14:paraId="4C4B9847" w14:textId="50340FC5" w:rsidR="003011DC" w:rsidRPr="00010885" w:rsidRDefault="000C295C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od 1999, tak</w:t>
            </w:r>
          </w:p>
        </w:tc>
        <w:tc>
          <w:tcPr>
            <w:tcW w:w="1701" w:type="dxa"/>
            <w:shd w:val="clear" w:color="auto" w:fill="auto"/>
          </w:tcPr>
          <w:p w14:paraId="241C8D79" w14:textId="282E49FE" w:rsidR="003011DC" w:rsidRPr="00010885" w:rsidRDefault="003848B1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Kultury medialne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045522BB" w14:textId="39CDA59D" w:rsidR="003848B1" w:rsidRDefault="003848B1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lastRenderedPageBreak/>
              <w:t>Obcość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kulturze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</w:t>
            </w:r>
            <w:r w:rsidR="006F36D7" w:rsidRPr="00010885">
              <w:rPr>
                <w:rFonts w:eastAsia="Arial"/>
                <w:color w:val="000000"/>
                <w:sz w:val="22"/>
                <w:szCs w:val="22"/>
              </w:rPr>
              <w:t>;</w:t>
            </w:r>
          </w:p>
          <w:p w14:paraId="2BAED12E" w14:textId="77777777" w:rsidR="002D71AA" w:rsidRPr="00010885" w:rsidRDefault="002D71AA" w:rsidP="002D71AA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Zjawiska we współczesnej kulturze niemieckiej (</w:t>
            </w:r>
            <w:r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30 h);</w:t>
            </w:r>
          </w:p>
          <w:p w14:paraId="54C3EE98" w14:textId="2AD240BC" w:rsidR="00243813" w:rsidRPr="00010885" w:rsidRDefault="00243813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Socjologia kultury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;</w:t>
            </w:r>
          </w:p>
          <w:p w14:paraId="7E92EECA" w14:textId="77777777" w:rsidR="0086611F" w:rsidRDefault="008C72B7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Tekst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obraz</w:t>
            </w:r>
            <w:r w:rsidR="00C2062A" w:rsidRPr="00010885">
              <w:rPr>
                <w:rFonts w:eastAsia="Arial"/>
                <w:color w:val="000000"/>
                <w:sz w:val="22"/>
                <w:szCs w:val="22"/>
              </w:rPr>
              <w:t>***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)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;</w:t>
            </w:r>
          </w:p>
          <w:p w14:paraId="0B1DCB4A" w14:textId="65DFAF5F" w:rsidR="0086611F" w:rsidRPr="00010885" w:rsidRDefault="0086611F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Seminarium magisterskie (s. 120 h × 0,1 × n)</w:t>
            </w:r>
          </w:p>
        </w:tc>
        <w:tc>
          <w:tcPr>
            <w:tcW w:w="1814" w:type="dxa"/>
            <w:shd w:val="clear" w:color="auto" w:fill="auto"/>
          </w:tcPr>
          <w:p w14:paraId="110C9427" w14:textId="15F976CB" w:rsidR="003011DC" w:rsidRPr="00010885" w:rsidRDefault="000C295C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lastRenderedPageBreak/>
              <w:t>nauki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o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kulturze</w:t>
            </w:r>
          </w:p>
        </w:tc>
        <w:tc>
          <w:tcPr>
            <w:tcW w:w="3969" w:type="dxa"/>
            <w:shd w:val="clear" w:color="auto" w:fill="auto"/>
          </w:tcPr>
          <w:p w14:paraId="2A9C4D79" w14:textId="5B7435EA" w:rsidR="003011DC" w:rsidRPr="00010885" w:rsidRDefault="000C295C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profesor nauk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umanistycznych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dyscyplinie literaturoznawstwo; publikacje z zakresu literaturoznawstwa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nauk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o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kulturze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religii, wieloletnie 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lastRenderedPageBreak/>
              <w:t>doświadczenie dydaktyczne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prowadzeniu przedmiotów literaturoznawczych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kulturoznawczych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języku niemieckim</w:t>
            </w:r>
          </w:p>
        </w:tc>
        <w:tc>
          <w:tcPr>
            <w:tcW w:w="1814" w:type="dxa"/>
            <w:shd w:val="clear" w:color="auto" w:fill="auto"/>
          </w:tcPr>
          <w:p w14:paraId="4954E25D" w14:textId="3FEEB021" w:rsidR="003011DC" w:rsidRPr="00010885" w:rsidRDefault="000C295C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lastRenderedPageBreak/>
              <w:t>nauki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o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kulturze</w:t>
            </w:r>
            <w:r w:rsidR="009B4330" w:rsidRPr="00010885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religii</w:t>
            </w:r>
          </w:p>
        </w:tc>
        <w:tc>
          <w:tcPr>
            <w:tcW w:w="397" w:type="dxa"/>
            <w:shd w:val="clear" w:color="auto" w:fill="auto"/>
          </w:tcPr>
          <w:p w14:paraId="587CE798" w14:textId="22F68CB2" w:rsidR="003011DC" w:rsidRPr="00010885" w:rsidRDefault="000C295C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587" w:type="dxa"/>
            <w:shd w:val="clear" w:color="auto" w:fill="auto"/>
          </w:tcPr>
          <w:p w14:paraId="5A3630DB" w14:textId="362F21B3" w:rsidR="003011DC" w:rsidRPr="00010885" w:rsidRDefault="002D71AA" w:rsidP="00BC49B8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120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  <w:p w14:paraId="65CCAD03" w14:textId="1A4D2526" w:rsidR="00C2062A" w:rsidRDefault="00C2062A" w:rsidP="00BC49B8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+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 xml:space="preserve"> </w:t>
            </w:r>
            <w:r w:rsidR="002505FE">
              <w:rPr>
                <w:rFonts w:eastAsia="Arial"/>
                <w:color w:val="000000"/>
                <w:sz w:val="22"/>
                <w:szCs w:val="22"/>
              </w:rPr>
              <w:t>3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0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***</w:t>
            </w:r>
          </w:p>
          <w:p w14:paraId="4ACD9BF1" w14:textId="3E63EB78" w:rsidR="0086611F" w:rsidRPr="00010885" w:rsidRDefault="0086611F" w:rsidP="00BC49B8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+ 120 h × 0,1 × n</w:t>
            </w:r>
          </w:p>
        </w:tc>
      </w:tr>
      <w:tr w:rsidR="00921929" w:rsidRPr="002A7A14" w14:paraId="78034C20" w14:textId="77777777" w:rsidTr="003C02CD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04B04235" w14:textId="77777777" w:rsidR="00921929" w:rsidRPr="00B22353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B22353">
              <w:rPr>
                <w:rFonts w:eastAsia="Arial"/>
                <w:color w:val="000000"/>
                <w:sz w:val="22"/>
                <w:szCs w:val="22"/>
              </w:rPr>
              <w:t>Aleksandra Nowakowska-Kutra,</w:t>
            </w:r>
          </w:p>
          <w:p w14:paraId="58F9CC24" w14:textId="76422263" w:rsidR="00921929" w:rsidRPr="00B22353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B22353">
              <w:rPr>
                <w:rFonts w:eastAsia="Arial"/>
                <w:color w:val="000000"/>
                <w:sz w:val="22"/>
                <w:szCs w:val="22"/>
              </w:rPr>
              <w:t>doktor, Instytut Komunikacji Społecznej i Mediów</w:t>
            </w:r>
          </w:p>
        </w:tc>
        <w:tc>
          <w:tcPr>
            <w:tcW w:w="907" w:type="dxa"/>
            <w:shd w:val="clear" w:color="auto" w:fill="auto"/>
          </w:tcPr>
          <w:p w14:paraId="021978F8" w14:textId="47D5AABE" w:rsidR="00921929" w:rsidRPr="00B22353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B22353">
              <w:rPr>
                <w:rFonts w:eastAsia="Arial"/>
                <w:color w:val="000000"/>
                <w:sz w:val="22"/>
                <w:szCs w:val="22"/>
              </w:rPr>
              <w:t>od 2008, tak</w:t>
            </w:r>
          </w:p>
        </w:tc>
        <w:tc>
          <w:tcPr>
            <w:tcW w:w="1701" w:type="dxa"/>
            <w:shd w:val="clear" w:color="auto" w:fill="auto"/>
          </w:tcPr>
          <w:p w14:paraId="2642672F" w14:textId="239835BB" w:rsidR="00921929" w:rsidRPr="00B22353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B22353">
              <w:rPr>
                <w:rFonts w:eastAsia="Arial"/>
                <w:color w:val="000000"/>
                <w:sz w:val="22"/>
                <w:szCs w:val="22"/>
              </w:rPr>
              <w:t>Zarządzanie zasobami ludzkimi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B22353">
              <w:rPr>
                <w:rFonts w:eastAsia="Arial"/>
                <w:color w:val="000000"/>
                <w:sz w:val="22"/>
                <w:szCs w:val="22"/>
              </w:rPr>
              <w:t>30 h)</w:t>
            </w:r>
          </w:p>
        </w:tc>
        <w:tc>
          <w:tcPr>
            <w:tcW w:w="1814" w:type="dxa"/>
            <w:shd w:val="clear" w:color="auto" w:fill="auto"/>
          </w:tcPr>
          <w:p w14:paraId="5C7D4C8B" w14:textId="6E629FFB" w:rsidR="00921929" w:rsidRPr="00010722" w:rsidRDefault="00F317A5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  <w:highlight w:val="yellow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językoznawstwo</w:t>
            </w:r>
          </w:p>
        </w:tc>
        <w:tc>
          <w:tcPr>
            <w:tcW w:w="3969" w:type="dxa"/>
            <w:shd w:val="clear" w:color="auto" w:fill="auto"/>
          </w:tcPr>
          <w:p w14:paraId="4DEE5280" w14:textId="7A924C41" w:rsidR="00921929" w:rsidRPr="00B22353" w:rsidRDefault="00921929" w:rsidP="00685F05">
            <w:pPr>
              <w:pStyle w:val="Default"/>
              <w:spacing w:after="120"/>
              <w:rPr>
                <w:rFonts w:eastAsia="Arial"/>
                <w:sz w:val="22"/>
                <w:szCs w:val="22"/>
              </w:rPr>
            </w:pPr>
            <w:r w:rsidRPr="00B22353">
              <w:rPr>
                <w:rFonts w:ascii="Times New Roman" w:eastAsia="Arial" w:hAnsi="Times New Roman" w:cs="Times New Roman"/>
                <w:sz w:val="22"/>
                <w:szCs w:val="22"/>
                <w:lang w:eastAsia="pl-PL"/>
                <w14:ligatures w14:val="none"/>
              </w:rPr>
              <w:t xml:space="preserve">doktor nauk humanistycznych w dyscyplinie socjologii; podyplomowe Studia Prawa Medycznego, Bioetyki i Socjologii Medycyny; </w:t>
            </w:r>
            <w:r w:rsidRPr="00B22353">
              <w:rPr>
                <w:rFonts w:ascii="Times New Roman" w:hAnsi="Times New Roman" w:cs="Times New Roman"/>
                <w:sz w:val="22"/>
                <w:szCs w:val="22"/>
              </w:rPr>
              <w:t xml:space="preserve">studia Podyplomowe w zakresie Przygotowania Pedagogicznego – kwalifikacje nauczycielskie; </w:t>
            </w:r>
            <w:r w:rsidRPr="00B22353">
              <w:rPr>
                <w:rFonts w:ascii="Times New Roman" w:eastAsia="Arial" w:hAnsi="Times New Roman" w:cs="Times New Roman"/>
                <w:sz w:val="22"/>
                <w:szCs w:val="22"/>
                <w:lang w:eastAsia="pl-PL"/>
                <w14:ligatures w14:val="none"/>
              </w:rPr>
              <w:t>studia podyplomowe w zakresie Zarządzania Zasobami Ludzkimi</w:t>
            </w:r>
          </w:p>
        </w:tc>
        <w:tc>
          <w:tcPr>
            <w:tcW w:w="1814" w:type="dxa"/>
            <w:shd w:val="clear" w:color="auto" w:fill="auto"/>
          </w:tcPr>
          <w:p w14:paraId="4134BF9E" w14:textId="22D99836" w:rsidR="00921929" w:rsidRPr="00B22353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B22353">
              <w:rPr>
                <w:rFonts w:eastAsia="Arial"/>
                <w:color w:val="000000"/>
                <w:sz w:val="22"/>
                <w:szCs w:val="22"/>
              </w:rPr>
              <w:t>nauki socjologiczne – 50%;</w:t>
            </w:r>
          </w:p>
          <w:p w14:paraId="4ADFE8D1" w14:textId="6AA804BE" w:rsidR="00921929" w:rsidRPr="00B22353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B22353">
              <w:rPr>
                <w:rFonts w:eastAsia="Arial"/>
                <w:color w:val="000000"/>
                <w:sz w:val="22"/>
                <w:szCs w:val="22"/>
              </w:rPr>
              <w:t>nauki o komunikacji społecznej i mediach – 50%</w:t>
            </w:r>
          </w:p>
        </w:tc>
        <w:tc>
          <w:tcPr>
            <w:tcW w:w="397" w:type="dxa"/>
            <w:shd w:val="clear" w:color="auto" w:fill="auto"/>
          </w:tcPr>
          <w:p w14:paraId="0AF37E7C" w14:textId="53C8C9F2" w:rsidR="00921929" w:rsidRPr="00B22353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B22353">
              <w:rPr>
                <w:rFonts w:eastAsia="Arial"/>
                <w:color w:val="000000"/>
                <w:sz w:val="22"/>
                <w:szCs w:val="22"/>
              </w:rPr>
              <w:t>nie</w:t>
            </w:r>
          </w:p>
        </w:tc>
        <w:tc>
          <w:tcPr>
            <w:tcW w:w="1587" w:type="dxa"/>
            <w:shd w:val="clear" w:color="auto" w:fill="auto"/>
          </w:tcPr>
          <w:p w14:paraId="3A480562" w14:textId="1C96F262" w:rsidR="00921929" w:rsidRPr="00B22353" w:rsidRDefault="00921929" w:rsidP="00921929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 w:rsidRPr="00B22353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</w:tc>
      </w:tr>
      <w:tr w:rsidR="00921929" w:rsidRPr="002A7A14" w14:paraId="40E4D082" w14:textId="77777777" w:rsidTr="003C02CD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20F95661" w14:textId="77777777" w:rsidR="00921929" w:rsidRPr="00010885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Karol Orzeszak,</w:t>
            </w:r>
          </w:p>
          <w:p w14:paraId="742125D3" w14:textId="20F213AF" w:rsidR="00921929" w:rsidRPr="00010885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magister, Wydział Prawa i Ekonomii</w:t>
            </w:r>
          </w:p>
        </w:tc>
        <w:tc>
          <w:tcPr>
            <w:tcW w:w="907" w:type="dxa"/>
            <w:shd w:val="clear" w:color="auto" w:fill="auto"/>
          </w:tcPr>
          <w:p w14:paraId="36B4FDB9" w14:textId="35E74859" w:rsidR="00921929" w:rsidRPr="00010885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od 2023, tak</w:t>
            </w:r>
          </w:p>
        </w:tc>
        <w:tc>
          <w:tcPr>
            <w:tcW w:w="1701" w:type="dxa"/>
            <w:shd w:val="clear" w:color="auto" w:fill="auto"/>
          </w:tcPr>
          <w:p w14:paraId="5876759A" w14:textId="64059D07" w:rsidR="00921929" w:rsidRPr="00010885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Zachowania konsumeckie***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30 h)</w:t>
            </w:r>
          </w:p>
        </w:tc>
        <w:tc>
          <w:tcPr>
            <w:tcW w:w="1814" w:type="dxa"/>
            <w:shd w:val="clear" w:color="auto" w:fill="auto"/>
          </w:tcPr>
          <w:p w14:paraId="538A7527" w14:textId="18378ED3" w:rsidR="00921929" w:rsidRPr="00010722" w:rsidRDefault="00F317A5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  <w:highlight w:val="yellow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językoznawstwo</w:t>
            </w:r>
          </w:p>
        </w:tc>
        <w:tc>
          <w:tcPr>
            <w:tcW w:w="3969" w:type="dxa"/>
            <w:shd w:val="clear" w:color="auto" w:fill="auto"/>
          </w:tcPr>
          <w:p w14:paraId="01BD3BB4" w14:textId="3A413C93" w:rsidR="00921929" w:rsidRPr="00010885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dorobek naukowy jest interdyscyplinarny, mieści się w dyscyplinach ekonomia i finanse oraz nauki prawne, koncentruje się głównie na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makroekonomii i na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finansach przedsiębiorstw</w:t>
            </w:r>
          </w:p>
        </w:tc>
        <w:tc>
          <w:tcPr>
            <w:tcW w:w="1814" w:type="dxa"/>
            <w:shd w:val="clear" w:color="auto" w:fill="auto"/>
          </w:tcPr>
          <w:p w14:paraId="53A81665" w14:textId="70953A39" w:rsidR="00921929" w:rsidRPr="00010885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ekonomia i finanse, nauki prawne</w:t>
            </w:r>
          </w:p>
        </w:tc>
        <w:tc>
          <w:tcPr>
            <w:tcW w:w="397" w:type="dxa"/>
            <w:shd w:val="clear" w:color="auto" w:fill="auto"/>
          </w:tcPr>
          <w:p w14:paraId="72700EC3" w14:textId="4F632217" w:rsidR="00921929" w:rsidRPr="00010885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nie</w:t>
            </w:r>
          </w:p>
        </w:tc>
        <w:tc>
          <w:tcPr>
            <w:tcW w:w="1587" w:type="dxa"/>
            <w:shd w:val="clear" w:color="auto" w:fill="auto"/>
          </w:tcPr>
          <w:p w14:paraId="4FF3392A" w14:textId="65DD4954" w:rsidR="00921929" w:rsidRPr="00010885" w:rsidRDefault="00921929" w:rsidP="00921929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***</w:t>
            </w:r>
          </w:p>
        </w:tc>
      </w:tr>
      <w:tr w:rsidR="00921929" w:rsidRPr="002A7A14" w14:paraId="15C7653A" w14:textId="77777777" w:rsidTr="003C02CD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39E314C1" w14:textId="28EF2BA8" w:rsidR="00921929" w:rsidRPr="00010885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Aleksandra Wolska,</w:t>
            </w:r>
          </w:p>
          <w:p w14:paraId="5D119E76" w14:textId="79E9ED48" w:rsidR="00921929" w:rsidRPr="00010885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doktor, Wydział Psychologii</w:t>
            </w:r>
          </w:p>
        </w:tc>
        <w:tc>
          <w:tcPr>
            <w:tcW w:w="907" w:type="dxa"/>
            <w:shd w:val="clear" w:color="auto" w:fill="auto"/>
          </w:tcPr>
          <w:p w14:paraId="07F8F262" w14:textId="6A4B4A1E" w:rsidR="00921929" w:rsidRPr="00010885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umowa na czas nieokre-ślony, tak</w:t>
            </w:r>
          </w:p>
        </w:tc>
        <w:tc>
          <w:tcPr>
            <w:tcW w:w="1701" w:type="dxa"/>
            <w:shd w:val="clear" w:color="auto" w:fill="auto"/>
          </w:tcPr>
          <w:p w14:paraId="74774116" w14:textId="50246E32" w:rsidR="00921929" w:rsidRPr="00010885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Psychologia społeczna***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30 h)</w:t>
            </w:r>
          </w:p>
        </w:tc>
        <w:tc>
          <w:tcPr>
            <w:tcW w:w="1814" w:type="dxa"/>
            <w:shd w:val="clear" w:color="auto" w:fill="auto"/>
          </w:tcPr>
          <w:p w14:paraId="1E08DEA2" w14:textId="0AE28819" w:rsidR="00921929" w:rsidRPr="00010722" w:rsidRDefault="00F317A5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  <w:highlight w:val="yellow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językoznawstwo</w:t>
            </w:r>
          </w:p>
        </w:tc>
        <w:tc>
          <w:tcPr>
            <w:tcW w:w="3969" w:type="dxa"/>
            <w:shd w:val="clear" w:color="auto" w:fill="auto"/>
          </w:tcPr>
          <w:p w14:paraId="5551A738" w14:textId="2F613605" w:rsidR="00921929" w:rsidRPr="00010885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doktor nauk społecznych w dyscyplinie psychologia; publikacje z zakresu psychologii; doświadczenie dydaktyczne w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prowadzeniu zajęć z zakresu psychologii, w tym psychologii społecznej</w:t>
            </w:r>
          </w:p>
        </w:tc>
        <w:tc>
          <w:tcPr>
            <w:tcW w:w="1814" w:type="dxa"/>
            <w:shd w:val="clear" w:color="auto" w:fill="auto"/>
          </w:tcPr>
          <w:p w14:paraId="3888FC4A" w14:textId="4E0D0393" w:rsidR="00921929" w:rsidRPr="00010885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psychologia</w:t>
            </w:r>
          </w:p>
        </w:tc>
        <w:tc>
          <w:tcPr>
            <w:tcW w:w="397" w:type="dxa"/>
            <w:shd w:val="clear" w:color="auto" w:fill="auto"/>
          </w:tcPr>
          <w:p w14:paraId="7A4380C4" w14:textId="1D04B33C" w:rsidR="00921929" w:rsidRPr="00010885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nie</w:t>
            </w:r>
          </w:p>
        </w:tc>
        <w:tc>
          <w:tcPr>
            <w:tcW w:w="1587" w:type="dxa"/>
            <w:shd w:val="clear" w:color="auto" w:fill="auto"/>
          </w:tcPr>
          <w:p w14:paraId="0AAFCFE6" w14:textId="75531067" w:rsidR="00921929" w:rsidRPr="00010885" w:rsidRDefault="00921929" w:rsidP="00921929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***</w:t>
            </w:r>
          </w:p>
        </w:tc>
      </w:tr>
      <w:tr w:rsidR="00921929" w:rsidRPr="002A7A14" w14:paraId="4B2B1238" w14:textId="77777777" w:rsidTr="00A8701A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796BDECD" w14:textId="77777777" w:rsidR="00921929" w:rsidRPr="00010885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Andrzej Zaćmiński,</w:t>
            </w:r>
          </w:p>
          <w:p w14:paraId="17370E8D" w14:textId="6EC7BF1A" w:rsidR="00921929" w:rsidRPr="00010885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lastRenderedPageBreak/>
              <w:t>profesor, Wydział historyczny</w:t>
            </w:r>
          </w:p>
        </w:tc>
        <w:tc>
          <w:tcPr>
            <w:tcW w:w="907" w:type="dxa"/>
            <w:shd w:val="clear" w:color="auto" w:fill="auto"/>
          </w:tcPr>
          <w:p w14:paraId="3635F317" w14:textId="4B91132D" w:rsidR="00921929" w:rsidRPr="00010885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lastRenderedPageBreak/>
              <w:t>od 1986, tak</w:t>
            </w:r>
          </w:p>
        </w:tc>
        <w:tc>
          <w:tcPr>
            <w:tcW w:w="1701" w:type="dxa"/>
            <w:shd w:val="clear" w:color="auto" w:fill="auto"/>
          </w:tcPr>
          <w:p w14:paraId="4EBB9837" w14:textId="59F8320B" w:rsidR="00921929" w:rsidRPr="00010885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Protokół i organizacja 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lastRenderedPageBreak/>
              <w:t>służby dyplomatycznej***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30 h)</w:t>
            </w:r>
          </w:p>
        </w:tc>
        <w:tc>
          <w:tcPr>
            <w:tcW w:w="1814" w:type="dxa"/>
            <w:shd w:val="clear" w:color="auto" w:fill="auto"/>
          </w:tcPr>
          <w:p w14:paraId="0DCB4E2D" w14:textId="25DEB402" w:rsidR="00921929" w:rsidRPr="00010722" w:rsidRDefault="00F317A5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  <w:highlight w:val="yellow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lastRenderedPageBreak/>
              <w:t>językoznawstwo</w:t>
            </w:r>
          </w:p>
        </w:tc>
        <w:tc>
          <w:tcPr>
            <w:tcW w:w="3969" w:type="dxa"/>
            <w:shd w:val="clear" w:color="auto" w:fill="auto"/>
          </w:tcPr>
          <w:p w14:paraId="4B82BFCE" w14:textId="3306A8B3" w:rsidR="00921929" w:rsidRPr="00010885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przedmiot pod wymienioną nazwą prowadzi(ł) na kierunku stosunki 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lastRenderedPageBreak/>
              <w:t>międzynarodowe</w:t>
            </w:r>
            <w:r>
              <w:rPr>
                <w:rFonts w:eastAsia="Arial"/>
                <w:color w:val="000000"/>
                <w:sz w:val="22"/>
                <w:szCs w:val="22"/>
              </w:rPr>
              <w:t>; o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d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wielu lat prowadzi przedmioty: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 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historia dyplomacji, międzynarodowe stosunki polityczne oraz powszechna historia państwa i prawa</w:t>
            </w:r>
          </w:p>
        </w:tc>
        <w:tc>
          <w:tcPr>
            <w:tcW w:w="1814" w:type="dxa"/>
            <w:shd w:val="clear" w:color="auto" w:fill="auto"/>
          </w:tcPr>
          <w:p w14:paraId="72052929" w14:textId="0289A8A0" w:rsidR="00921929" w:rsidRPr="00010885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lastRenderedPageBreak/>
              <w:t>historia, stosunki międzynarodowe</w:t>
            </w:r>
          </w:p>
        </w:tc>
        <w:tc>
          <w:tcPr>
            <w:tcW w:w="397" w:type="dxa"/>
            <w:shd w:val="clear" w:color="auto" w:fill="auto"/>
          </w:tcPr>
          <w:p w14:paraId="4B08F63E" w14:textId="4190FF88" w:rsidR="00921929" w:rsidRPr="00010885" w:rsidRDefault="00921929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nie</w:t>
            </w:r>
          </w:p>
        </w:tc>
        <w:tc>
          <w:tcPr>
            <w:tcW w:w="1587" w:type="dxa"/>
            <w:shd w:val="clear" w:color="auto" w:fill="auto"/>
          </w:tcPr>
          <w:p w14:paraId="31DB752D" w14:textId="0EA9270C" w:rsidR="00921929" w:rsidRPr="00010885" w:rsidRDefault="00921929" w:rsidP="00921929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***</w:t>
            </w:r>
          </w:p>
        </w:tc>
      </w:tr>
      <w:tr w:rsidR="00AD6FE0" w:rsidRPr="002A7A14" w14:paraId="33E28338" w14:textId="77777777" w:rsidTr="00A8701A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18D4C088" w14:textId="34920F6D" w:rsidR="00AD6FE0" w:rsidRPr="00010885" w:rsidRDefault="00AD6FE0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B00563">
              <w:rPr>
                <w:rFonts w:eastAsia="Arial"/>
                <w:color w:val="000000"/>
                <w:sz w:val="22"/>
                <w:szCs w:val="22"/>
              </w:rPr>
              <w:t>Pracownicy Studium Języków Obcych i</w:t>
            </w:r>
            <w:r w:rsidR="00305562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B00563">
              <w:rPr>
                <w:rFonts w:eastAsia="Arial"/>
                <w:color w:val="000000"/>
                <w:sz w:val="22"/>
                <w:szCs w:val="22"/>
              </w:rPr>
              <w:t>Tłumaczeń</w:t>
            </w:r>
          </w:p>
        </w:tc>
        <w:tc>
          <w:tcPr>
            <w:tcW w:w="907" w:type="dxa"/>
            <w:shd w:val="clear" w:color="auto" w:fill="auto"/>
          </w:tcPr>
          <w:p w14:paraId="34EACFA3" w14:textId="572FBA96" w:rsidR="00AD6FE0" w:rsidRPr="00010885" w:rsidRDefault="00AD6FE0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B00563">
              <w:rPr>
                <w:rFonts w:eastAsia="Arial"/>
                <w:color w:val="000000"/>
                <w:sz w:val="22"/>
                <w:szCs w:val="22"/>
              </w:rPr>
              <w:t>–</w:t>
            </w:r>
          </w:p>
        </w:tc>
        <w:tc>
          <w:tcPr>
            <w:tcW w:w="1701" w:type="dxa"/>
            <w:shd w:val="clear" w:color="auto" w:fill="auto"/>
          </w:tcPr>
          <w:p w14:paraId="2F2C7CD4" w14:textId="2DF893FC" w:rsidR="00AD6FE0" w:rsidRPr="00010885" w:rsidRDefault="00AD6FE0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B00563">
              <w:rPr>
                <w:rFonts w:eastAsia="Arial"/>
                <w:color w:val="000000"/>
                <w:sz w:val="22"/>
                <w:szCs w:val="22"/>
              </w:rPr>
              <w:t>Język obcy (</w:t>
            </w:r>
            <w:r w:rsidR="00045478"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Pr="00B00563">
              <w:rPr>
                <w:rFonts w:eastAsia="Arial"/>
                <w:color w:val="000000"/>
                <w:sz w:val="22"/>
                <w:szCs w:val="22"/>
              </w:rPr>
              <w:t>120 h)</w:t>
            </w:r>
          </w:p>
        </w:tc>
        <w:tc>
          <w:tcPr>
            <w:tcW w:w="1814" w:type="dxa"/>
            <w:shd w:val="clear" w:color="auto" w:fill="auto"/>
          </w:tcPr>
          <w:p w14:paraId="58BD97F9" w14:textId="2FFDB0D7" w:rsidR="00AD6FE0" w:rsidRPr="00010885" w:rsidRDefault="00AD6FE0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B00563">
              <w:rPr>
                <w:rFonts w:eastAsia="Arial"/>
                <w:color w:val="000000"/>
                <w:sz w:val="22"/>
                <w:szCs w:val="22"/>
              </w:rPr>
              <w:t>–</w:t>
            </w:r>
          </w:p>
        </w:tc>
        <w:tc>
          <w:tcPr>
            <w:tcW w:w="3969" w:type="dxa"/>
            <w:shd w:val="clear" w:color="auto" w:fill="auto"/>
          </w:tcPr>
          <w:p w14:paraId="7C7C05D1" w14:textId="3275F5A8" w:rsidR="00AD6FE0" w:rsidRPr="00010885" w:rsidRDefault="00AD6FE0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B00563">
              <w:rPr>
                <w:rFonts w:eastAsia="Arial"/>
                <w:color w:val="000000"/>
                <w:sz w:val="22"/>
                <w:szCs w:val="22"/>
              </w:rPr>
              <w:t>odpowiednie kwalifikacje i doświadczenie dydaktyczne w prowadzeniu zajęć z języków obcych</w:t>
            </w:r>
          </w:p>
        </w:tc>
        <w:tc>
          <w:tcPr>
            <w:tcW w:w="1814" w:type="dxa"/>
            <w:shd w:val="clear" w:color="auto" w:fill="auto"/>
          </w:tcPr>
          <w:p w14:paraId="3CF82560" w14:textId="725E07CB" w:rsidR="00AD6FE0" w:rsidRPr="00010885" w:rsidRDefault="00AD6FE0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B00563">
              <w:rPr>
                <w:rFonts w:eastAsia="Arial"/>
                <w:color w:val="000000"/>
                <w:sz w:val="22"/>
                <w:szCs w:val="22"/>
              </w:rPr>
              <w:t>pracownicy dydaktyczni</w:t>
            </w:r>
          </w:p>
        </w:tc>
        <w:tc>
          <w:tcPr>
            <w:tcW w:w="397" w:type="dxa"/>
            <w:shd w:val="clear" w:color="auto" w:fill="auto"/>
          </w:tcPr>
          <w:p w14:paraId="16BEB6DC" w14:textId="1C5DE7D1" w:rsidR="00AD6FE0" w:rsidRPr="00010885" w:rsidRDefault="00AD6FE0" w:rsidP="00685F05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B00563">
              <w:rPr>
                <w:rFonts w:eastAsia="Arial"/>
                <w:color w:val="000000"/>
                <w:sz w:val="22"/>
                <w:szCs w:val="22"/>
              </w:rPr>
              <w:t>nie</w:t>
            </w:r>
          </w:p>
        </w:tc>
        <w:tc>
          <w:tcPr>
            <w:tcW w:w="1587" w:type="dxa"/>
            <w:shd w:val="clear" w:color="auto" w:fill="auto"/>
          </w:tcPr>
          <w:p w14:paraId="2D79C760" w14:textId="0A4BB2EE" w:rsidR="00AD6FE0" w:rsidRPr="00010885" w:rsidRDefault="00AD6FE0" w:rsidP="00AD6FE0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 w:rsidRPr="00B00563">
              <w:rPr>
                <w:rFonts w:eastAsia="Arial"/>
                <w:color w:val="000000"/>
                <w:sz w:val="22"/>
                <w:szCs w:val="22"/>
              </w:rPr>
              <w:t>120</w:t>
            </w:r>
            <w:r w:rsidR="0086611F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</w:tc>
      </w:tr>
    </w:tbl>
    <w:p w14:paraId="0F687E36" w14:textId="77777777" w:rsidR="00F90795" w:rsidRDefault="00F90795" w:rsidP="00F90795">
      <w:pPr>
        <w:tabs>
          <w:tab w:val="left" w:pos="360"/>
        </w:tabs>
        <w:rPr>
          <w:rFonts w:eastAsia="Arial"/>
          <w:b/>
          <w:color w:val="000000"/>
          <w:sz w:val="22"/>
          <w:szCs w:val="22"/>
        </w:rPr>
      </w:pPr>
    </w:p>
    <w:p w14:paraId="36BE99EF" w14:textId="77777777" w:rsidR="00F90795" w:rsidRDefault="00F90795" w:rsidP="00F90795">
      <w:pPr>
        <w:tabs>
          <w:tab w:val="left" w:pos="360"/>
        </w:tabs>
        <w:rPr>
          <w:rFonts w:eastAsia="Arial"/>
          <w:b/>
          <w:color w:val="000000"/>
          <w:sz w:val="20"/>
          <w:szCs w:val="20"/>
        </w:rPr>
      </w:pPr>
    </w:p>
    <w:p w14:paraId="49244821" w14:textId="77777777" w:rsidR="00F90795" w:rsidRPr="009376AF" w:rsidRDefault="00F90795" w:rsidP="00F90795">
      <w:pPr>
        <w:tabs>
          <w:tab w:val="left" w:pos="360"/>
        </w:tabs>
        <w:rPr>
          <w:rFonts w:eastAsia="Arial"/>
          <w:b/>
          <w:color w:val="000000"/>
          <w:sz w:val="20"/>
          <w:szCs w:val="20"/>
        </w:rPr>
      </w:pPr>
      <w:r w:rsidRPr="009376AF">
        <w:rPr>
          <w:rFonts w:eastAsia="Arial"/>
          <w:b/>
          <w:color w:val="000000"/>
          <w:sz w:val="20"/>
          <w:szCs w:val="20"/>
        </w:rPr>
        <w:t>Objaśnienia:</w:t>
      </w:r>
    </w:p>
    <w:p w14:paraId="0FEFFFD2" w14:textId="4ECA2970" w:rsidR="00F90795" w:rsidRDefault="00F90795" w:rsidP="00F90795">
      <w:pPr>
        <w:tabs>
          <w:tab w:val="left" w:pos="360"/>
        </w:tabs>
        <w:rPr>
          <w:rFonts w:eastAsia="Arial"/>
          <w:color w:val="000000"/>
          <w:sz w:val="20"/>
          <w:szCs w:val="20"/>
        </w:rPr>
      </w:pPr>
      <w:r w:rsidRPr="009376AF">
        <w:rPr>
          <w:rFonts w:eastAsia="Arial"/>
          <w:color w:val="000000"/>
          <w:sz w:val="20"/>
          <w:szCs w:val="20"/>
        </w:rPr>
        <w:t>* informacje</w:t>
      </w:r>
      <w:r w:rsidR="009B4330">
        <w:rPr>
          <w:rFonts w:eastAsia="Arial"/>
          <w:color w:val="000000"/>
          <w:sz w:val="20"/>
          <w:szCs w:val="20"/>
        </w:rPr>
        <w:t xml:space="preserve"> o </w:t>
      </w:r>
      <w:r w:rsidRPr="009376AF">
        <w:rPr>
          <w:rFonts w:eastAsia="Arial"/>
          <w:color w:val="000000"/>
          <w:sz w:val="20"/>
          <w:szCs w:val="20"/>
        </w:rPr>
        <w:t>okresie zatrudnienia nauczyciela</w:t>
      </w:r>
      <w:r w:rsidR="009B4330">
        <w:rPr>
          <w:rFonts w:eastAsia="Arial"/>
          <w:color w:val="000000"/>
          <w:sz w:val="20"/>
          <w:szCs w:val="20"/>
        </w:rPr>
        <w:t xml:space="preserve"> w </w:t>
      </w:r>
      <w:r w:rsidRPr="009376AF">
        <w:rPr>
          <w:rFonts w:eastAsia="Arial"/>
          <w:color w:val="000000"/>
          <w:sz w:val="20"/>
          <w:szCs w:val="20"/>
        </w:rPr>
        <w:t>uczelni, ze wskazaniem, czy uczelnia stanowi lub będzie stanowić dla nauczyciela podstawowe miejsce pracy</w:t>
      </w:r>
    </w:p>
    <w:p w14:paraId="0535C900" w14:textId="0F8870DD" w:rsidR="00F90795" w:rsidRDefault="00F90795" w:rsidP="00F90795">
      <w:pPr>
        <w:tabs>
          <w:tab w:val="left" w:pos="360"/>
        </w:tabs>
        <w:rPr>
          <w:rFonts w:eastAsia="Arial"/>
          <w:color w:val="000000"/>
          <w:sz w:val="20"/>
          <w:szCs w:val="20"/>
        </w:rPr>
      </w:pPr>
      <w:r>
        <w:rPr>
          <w:rFonts w:eastAsia="Arial"/>
          <w:color w:val="000000"/>
          <w:sz w:val="20"/>
          <w:szCs w:val="20"/>
        </w:rPr>
        <w:t>**</w:t>
      </w:r>
      <w:r w:rsidRPr="009376AF">
        <w:rPr>
          <w:rFonts w:eastAsia="Arial"/>
          <w:color w:val="000000"/>
          <w:sz w:val="20"/>
          <w:szCs w:val="20"/>
        </w:rPr>
        <w:t xml:space="preserve"> informacje</w:t>
      </w:r>
      <w:r w:rsidR="009B4330">
        <w:rPr>
          <w:rFonts w:eastAsia="Arial"/>
          <w:color w:val="000000"/>
          <w:sz w:val="20"/>
          <w:szCs w:val="20"/>
        </w:rPr>
        <w:t xml:space="preserve"> o </w:t>
      </w:r>
      <w:r w:rsidRPr="009376AF">
        <w:rPr>
          <w:rFonts w:eastAsia="Arial"/>
          <w:color w:val="000000"/>
          <w:sz w:val="20"/>
          <w:szCs w:val="20"/>
        </w:rPr>
        <w:t>dorobku dydaktycznym, naukowym lub artystycznym nauczyciela wraz z wykazem publikacji lub opisem doświadczenia zawodowego</w:t>
      </w:r>
      <w:r w:rsidR="009B4330">
        <w:rPr>
          <w:rFonts w:eastAsia="Arial"/>
          <w:color w:val="000000"/>
          <w:sz w:val="20"/>
          <w:szCs w:val="20"/>
        </w:rPr>
        <w:t xml:space="preserve"> w </w:t>
      </w:r>
      <w:r w:rsidRPr="009376AF">
        <w:rPr>
          <w:rFonts w:eastAsia="Arial"/>
          <w:color w:val="000000"/>
          <w:sz w:val="20"/>
          <w:szCs w:val="20"/>
        </w:rPr>
        <w:t>zakresie programu studiów, a</w:t>
      </w:r>
      <w:r w:rsidR="009B4330">
        <w:rPr>
          <w:rFonts w:eastAsia="Arial"/>
          <w:color w:val="000000"/>
          <w:sz w:val="20"/>
          <w:szCs w:val="20"/>
        </w:rPr>
        <w:t xml:space="preserve"> w </w:t>
      </w:r>
      <w:r w:rsidRPr="009376AF">
        <w:rPr>
          <w:rFonts w:eastAsia="Arial"/>
          <w:color w:val="000000"/>
          <w:sz w:val="20"/>
          <w:szCs w:val="20"/>
        </w:rPr>
        <w:t>przypadku innej osoby – informacje potwierdzające posiadanie kompetencji</w:t>
      </w:r>
      <w:r w:rsidR="009B4330">
        <w:rPr>
          <w:rFonts w:eastAsia="Arial"/>
          <w:color w:val="000000"/>
          <w:sz w:val="20"/>
          <w:szCs w:val="20"/>
        </w:rPr>
        <w:t xml:space="preserve"> i </w:t>
      </w:r>
      <w:r w:rsidRPr="009376AF">
        <w:rPr>
          <w:rFonts w:eastAsia="Arial"/>
          <w:color w:val="000000"/>
          <w:sz w:val="20"/>
          <w:szCs w:val="20"/>
        </w:rPr>
        <w:t>doświadczenia pozwalające na prawidłową realizację zajęć</w:t>
      </w:r>
    </w:p>
    <w:p w14:paraId="12827297" w14:textId="38B296CC" w:rsidR="00C2062A" w:rsidRPr="009376AF" w:rsidRDefault="00C2062A" w:rsidP="00F90795">
      <w:pPr>
        <w:tabs>
          <w:tab w:val="left" w:pos="360"/>
        </w:tabs>
        <w:rPr>
          <w:rFonts w:eastAsia="Arial"/>
          <w:color w:val="000000"/>
          <w:sz w:val="20"/>
          <w:szCs w:val="20"/>
        </w:rPr>
      </w:pPr>
      <w:r>
        <w:rPr>
          <w:rFonts w:eastAsia="Arial"/>
          <w:color w:val="000000"/>
          <w:sz w:val="20"/>
          <w:szCs w:val="20"/>
        </w:rPr>
        <w:t>*** zajęcia z grupy modułów zajęć do wyboru</w:t>
      </w:r>
    </w:p>
    <w:p w14:paraId="7B6CB0D4" w14:textId="77777777" w:rsidR="00F90795" w:rsidRDefault="00F90795" w:rsidP="00F90795">
      <w:pPr>
        <w:tabs>
          <w:tab w:val="left" w:pos="360"/>
        </w:tabs>
        <w:jc w:val="right"/>
        <w:rPr>
          <w:rFonts w:eastAsia="Arial"/>
          <w:b/>
          <w:color w:val="000000"/>
          <w:sz w:val="22"/>
          <w:szCs w:val="22"/>
        </w:rPr>
      </w:pPr>
    </w:p>
    <w:p w14:paraId="13C8BF30" w14:textId="77777777" w:rsidR="00F90795" w:rsidRDefault="00F90795" w:rsidP="00F90795">
      <w:pPr>
        <w:tabs>
          <w:tab w:val="left" w:pos="360"/>
          <w:tab w:val="left" w:pos="510"/>
        </w:tabs>
        <w:jc w:val="both"/>
        <w:rPr>
          <w:color w:val="000000"/>
          <w:sz w:val="22"/>
          <w:szCs w:val="22"/>
        </w:rPr>
      </w:pPr>
    </w:p>
    <w:p w14:paraId="175B45D1" w14:textId="77777777" w:rsidR="00F90795" w:rsidRDefault="00F90795" w:rsidP="00F90795">
      <w:pPr>
        <w:tabs>
          <w:tab w:val="left" w:pos="360"/>
          <w:tab w:val="left" w:pos="510"/>
        </w:tabs>
        <w:jc w:val="both"/>
        <w:rPr>
          <w:color w:val="000000"/>
          <w:sz w:val="22"/>
          <w:szCs w:val="22"/>
        </w:rPr>
      </w:pPr>
    </w:p>
    <w:p w14:paraId="2392314E" w14:textId="0F81B780" w:rsidR="00F90795" w:rsidRDefault="00F90795" w:rsidP="001A69C9">
      <w:pPr>
        <w:tabs>
          <w:tab w:val="left" w:pos="360"/>
          <w:tab w:val="left" w:pos="10632"/>
        </w:tabs>
        <w:rPr>
          <w:sz w:val="16"/>
          <w:szCs w:val="16"/>
        </w:rPr>
      </w:pPr>
      <w:r>
        <w:rPr>
          <w:sz w:val="16"/>
          <w:szCs w:val="16"/>
        </w:rPr>
        <w:t>…………………………………………</w:t>
      </w:r>
      <w:r w:rsidR="001A69C9">
        <w:rPr>
          <w:sz w:val="16"/>
          <w:szCs w:val="16"/>
        </w:rPr>
        <w:tab/>
      </w:r>
      <w:r>
        <w:rPr>
          <w:sz w:val="16"/>
          <w:szCs w:val="16"/>
        </w:rPr>
        <w:t>…………………………………………………….</w:t>
      </w:r>
    </w:p>
    <w:p w14:paraId="3A7A30AA" w14:textId="63492CD5" w:rsidR="00F90795" w:rsidRDefault="00F90795" w:rsidP="001A69C9">
      <w:pPr>
        <w:tabs>
          <w:tab w:val="left" w:pos="709"/>
          <w:tab w:val="left" w:pos="11907"/>
        </w:tabs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ab/>
        <w:t>Data</w:t>
      </w:r>
      <w:r w:rsidR="009B4330">
        <w:rPr>
          <w:color w:val="000000"/>
          <w:sz w:val="16"/>
          <w:szCs w:val="16"/>
        </w:rPr>
        <w:t xml:space="preserve"> i </w:t>
      </w:r>
      <w:r>
        <w:rPr>
          <w:color w:val="000000"/>
          <w:sz w:val="16"/>
          <w:szCs w:val="16"/>
        </w:rPr>
        <w:t xml:space="preserve">podpis </w:t>
      </w:r>
      <w:r w:rsidR="001A69C9">
        <w:rPr>
          <w:color w:val="000000"/>
          <w:sz w:val="16"/>
          <w:szCs w:val="16"/>
        </w:rPr>
        <w:tab/>
        <w:t>D</w:t>
      </w:r>
      <w:r>
        <w:rPr>
          <w:color w:val="000000"/>
          <w:sz w:val="16"/>
          <w:szCs w:val="16"/>
        </w:rPr>
        <w:t>ata</w:t>
      </w:r>
      <w:r w:rsidR="009B4330">
        <w:rPr>
          <w:color w:val="000000"/>
          <w:sz w:val="16"/>
          <w:szCs w:val="16"/>
        </w:rPr>
        <w:t xml:space="preserve"> i </w:t>
      </w:r>
      <w:r>
        <w:rPr>
          <w:color w:val="000000"/>
          <w:sz w:val="16"/>
          <w:szCs w:val="16"/>
        </w:rPr>
        <w:t>podpis</w:t>
      </w:r>
    </w:p>
    <w:p w14:paraId="7A48C30A" w14:textId="28181A59" w:rsidR="00F90795" w:rsidRPr="004D4DCD" w:rsidRDefault="001A69C9" w:rsidP="001A69C9">
      <w:pPr>
        <w:tabs>
          <w:tab w:val="left" w:pos="426"/>
          <w:tab w:val="left" w:pos="11624"/>
        </w:tabs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ab/>
      </w:r>
      <w:r w:rsidR="00F90795">
        <w:rPr>
          <w:color w:val="000000"/>
          <w:sz w:val="16"/>
          <w:szCs w:val="16"/>
        </w:rPr>
        <w:t>Zastępc</w:t>
      </w:r>
      <w:r>
        <w:rPr>
          <w:color w:val="000000"/>
          <w:sz w:val="16"/>
          <w:szCs w:val="16"/>
        </w:rPr>
        <w:t>y</w:t>
      </w:r>
      <w:r w:rsidR="00F90795">
        <w:rPr>
          <w:color w:val="000000"/>
          <w:sz w:val="16"/>
          <w:szCs w:val="16"/>
        </w:rPr>
        <w:t xml:space="preserve"> ds. Kształcenia</w:t>
      </w:r>
      <w:r>
        <w:rPr>
          <w:color w:val="000000"/>
          <w:sz w:val="16"/>
          <w:szCs w:val="16"/>
        </w:rPr>
        <w:tab/>
      </w:r>
      <w:r w:rsidR="00F90795">
        <w:rPr>
          <w:color w:val="000000"/>
          <w:sz w:val="16"/>
          <w:szCs w:val="16"/>
        </w:rPr>
        <w:t>Dyrektora Kolegium</w:t>
      </w:r>
    </w:p>
    <w:sectPr w:rsidR="00F90795" w:rsidRPr="004D4DCD" w:rsidSect="004D4DCD">
      <w:pgSz w:w="16838" w:h="11906" w:orient="landscape"/>
      <w:pgMar w:top="567" w:right="1418" w:bottom="107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795"/>
    <w:rsid w:val="00010722"/>
    <w:rsid w:val="00010885"/>
    <w:rsid w:val="00045478"/>
    <w:rsid w:val="00075E93"/>
    <w:rsid w:val="00093FA7"/>
    <w:rsid w:val="000C295C"/>
    <w:rsid w:val="0012453D"/>
    <w:rsid w:val="00160B37"/>
    <w:rsid w:val="001757E2"/>
    <w:rsid w:val="001A6838"/>
    <w:rsid w:val="001A69C9"/>
    <w:rsid w:val="001F3583"/>
    <w:rsid w:val="001F4C7B"/>
    <w:rsid w:val="002020DD"/>
    <w:rsid w:val="00214DFF"/>
    <w:rsid w:val="0024157C"/>
    <w:rsid w:val="00243813"/>
    <w:rsid w:val="002505FE"/>
    <w:rsid w:val="00265332"/>
    <w:rsid w:val="00284C8E"/>
    <w:rsid w:val="002B6DCD"/>
    <w:rsid w:val="002D71AA"/>
    <w:rsid w:val="00300DE9"/>
    <w:rsid w:val="003011DC"/>
    <w:rsid w:val="00305562"/>
    <w:rsid w:val="00310831"/>
    <w:rsid w:val="003366E5"/>
    <w:rsid w:val="003848B1"/>
    <w:rsid w:val="0039012B"/>
    <w:rsid w:val="003A1BC2"/>
    <w:rsid w:val="003C02CD"/>
    <w:rsid w:val="003F14E7"/>
    <w:rsid w:val="0041248A"/>
    <w:rsid w:val="004660A8"/>
    <w:rsid w:val="004D4DCD"/>
    <w:rsid w:val="00511F13"/>
    <w:rsid w:val="0057407E"/>
    <w:rsid w:val="00685F05"/>
    <w:rsid w:val="006924C6"/>
    <w:rsid w:val="006A0302"/>
    <w:rsid w:val="006B6D22"/>
    <w:rsid w:val="006E72E6"/>
    <w:rsid w:val="006F1BA6"/>
    <w:rsid w:val="006F36D7"/>
    <w:rsid w:val="00716A33"/>
    <w:rsid w:val="00720A6A"/>
    <w:rsid w:val="00732245"/>
    <w:rsid w:val="00736AF9"/>
    <w:rsid w:val="00736D61"/>
    <w:rsid w:val="00744705"/>
    <w:rsid w:val="00763729"/>
    <w:rsid w:val="00791530"/>
    <w:rsid w:val="00792D0B"/>
    <w:rsid w:val="00792D5C"/>
    <w:rsid w:val="00810D1E"/>
    <w:rsid w:val="00811E45"/>
    <w:rsid w:val="0086611F"/>
    <w:rsid w:val="008920E8"/>
    <w:rsid w:val="008C5B75"/>
    <w:rsid w:val="008C72B7"/>
    <w:rsid w:val="008F3D5A"/>
    <w:rsid w:val="00921929"/>
    <w:rsid w:val="00976CE1"/>
    <w:rsid w:val="0099308C"/>
    <w:rsid w:val="009B4330"/>
    <w:rsid w:val="009F7B01"/>
    <w:rsid w:val="00A455AE"/>
    <w:rsid w:val="00A50CA7"/>
    <w:rsid w:val="00A727A4"/>
    <w:rsid w:val="00A730B2"/>
    <w:rsid w:val="00A8701A"/>
    <w:rsid w:val="00AC4F1D"/>
    <w:rsid w:val="00AD6FE0"/>
    <w:rsid w:val="00B13ECA"/>
    <w:rsid w:val="00B22353"/>
    <w:rsid w:val="00B3667D"/>
    <w:rsid w:val="00B56D44"/>
    <w:rsid w:val="00B8490C"/>
    <w:rsid w:val="00BA0E32"/>
    <w:rsid w:val="00BB2BCC"/>
    <w:rsid w:val="00BC49B8"/>
    <w:rsid w:val="00BF0E5A"/>
    <w:rsid w:val="00C2062A"/>
    <w:rsid w:val="00C515A8"/>
    <w:rsid w:val="00C7090D"/>
    <w:rsid w:val="00C71C93"/>
    <w:rsid w:val="00C76560"/>
    <w:rsid w:val="00C8036A"/>
    <w:rsid w:val="00C86468"/>
    <w:rsid w:val="00CB4BDE"/>
    <w:rsid w:val="00CB6FF5"/>
    <w:rsid w:val="00CE1598"/>
    <w:rsid w:val="00D16A6C"/>
    <w:rsid w:val="00D21238"/>
    <w:rsid w:val="00D45887"/>
    <w:rsid w:val="00D83E98"/>
    <w:rsid w:val="00DA2050"/>
    <w:rsid w:val="00EA321D"/>
    <w:rsid w:val="00EC0D67"/>
    <w:rsid w:val="00F317A5"/>
    <w:rsid w:val="00F56CC9"/>
    <w:rsid w:val="00F62F88"/>
    <w:rsid w:val="00F90795"/>
    <w:rsid w:val="00FB3004"/>
    <w:rsid w:val="00FD742B"/>
    <w:rsid w:val="00FF0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57E22"/>
  <w15:chartTrackingRefBased/>
  <w15:docId w15:val="{938FFFAE-37C0-416A-B112-AB5EAF4EB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F90795"/>
    <w:pPr>
      <w:spacing w:after="0" w:line="240" w:lineRule="auto"/>
    </w:pPr>
    <w:rPr>
      <w:rFonts w:ascii="Times New Roman" w:eastAsia="Times New Roman" w:hAnsi="Times New Roman" w:cs="Times New Roman"/>
      <w:kern w:val="0"/>
      <w:lang w:val="pl-PL"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907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907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907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907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907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9079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9079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9079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9079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907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907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907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9079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9079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9079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9079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9079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9079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9079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907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907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907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907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9079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9079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9079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907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9079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90795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FF0733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F0733"/>
    <w:rPr>
      <w:color w:val="605E5C"/>
      <w:shd w:val="clear" w:color="auto" w:fill="E1DFDD"/>
    </w:rPr>
  </w:style>
  <w:style w:type="paragraph" w:customStyle="1" w:styleId="Default">
    <w:name w:val="Default"/>
    <w:rsid w:val="0092192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lang w:val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1072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1072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10722"/>
    <w:rPr>
      <w:rFonts w:ascii="Times New Roman" w:eastAsia="Times New Roman" w:hAnsi="Times New Roman" w:cs="Times New Roman"/>
      <w:kern w:val="0"/>
      <w:sz w:val="20"/>
      <w:szCs w:val="20"/>
      <w:lang w:val="pl-PL"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1072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10722"/>
    <w:rPr>
      <w:rFonts w:ascii="Times New Roman" w:eastAsia="Times New Roman" w:hAnsi="Times New Roman" w:cs="Times New Roman"/>
      <w:b/>
      <w:bCs/>
      <w:kern w:val="0"/>
      <w:sz w:val="20"/>
      <w:szCs w:val="20"/>
      <w:lang w:val="pl-PL"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80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7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1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5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7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7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48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BB76C47954039479B7C3C69BEAA7623" ma:contentTypeVersion="11" ma:contentTypeDescription="Utwórz nowy dokument." ma:contentTypeScope="" ma:versionID="ce20ff37ee347262e57f6c333fa2456e">
  <xsd:schema xmlns:xsd="http://www.w3.org/2001/XMLSchema" xmlns:xs="http://www.w3.org/2001/XMLSchema" xmlns:p="http://schemas.microsoft.com/office/2006/metadata/properties" xmlns:ns2="96db4082-9b78-446a-8dee-24a90516a6ed" xmlns:ns3="af24560c-f74c-47f1-8898-2d86fea76bb9" targetNamespace="http://schemas.microsoft.com/office/2006/metadata/properties" ma:root="true" ma:fieldsID="528994a10bce11c0768baf0b3073f24f" ns2:_="" ns3:_="">
    <xsd:import namespace="96db4082-9b78-446a-8dee-24a90516a6ed"/>
    <xsd:import namespace="af24560c-f74c-47f1-8898-2d86fea76b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db4082-9b78-446a-8dee-24a90516a6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4560c-f74c-47f1-8898-2d86fea76bb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beaba6d-c7b3-4d8e-930f-c59128de62c4}" ma:internalName="TaxCatchAll" ma:showField="CatchAllData" ma:web="af24560c-f74c-47f1-8898-2d86fea76b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f24560c-f74c-47f1-8898-2d86fea76bb9" xsi:nil="true"/>
    <lcf76f155ced4ddcb4097134ff3c332f xmlns="96db4082-9b78-446a-8dee-24a90516a6ed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E003DFA-5ADE-4B3B-8B88-B6CEF5C6D4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db4082-9b78-446a-8dee-24a90516a6ed"/>
    <ds:schemaRef ds:uri="af24560c-f74c-47f1-8898-2d86fea76b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C201A8D-279A-4D8C-A15E-9EF4C7B96941}">
  <ds:schemaRefs>
    <ds:schemaRef ds:uri="http://schemas.microsoft.com/office/2006/metadata/properties"/>
    <ds:schemaRef ds:uri="http://schemas.microsoft.com/office/infopath/2007/PartnerControls"/>
    <ds:schemaRef ds:uri="af24560c-f74c-47f1-8898-2d86fea76bb9"/>
    <ds:schemaRef ds:uri="96db4082-9b78-446a-8dee-24a90516a6ed"/>
  </ds:schemaRefs>
</ds:datastoreItem>
</file>

<file path=customXml/itemProps3.xml><?xml version="1.0" encoding="utf-8"?>
<ds:datastoreItem xmlns:ds="http://schemas.openxmlformats.org/officeDocument/2006/customXml" ds:itemID="{5A3800B4-7C39-4871-821B-66B8564F2AB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1270</Words>
  <Characters>8001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Kapuścińska</dc:creator>
  <cp:keywords/>
  <dc:description/>
  <cp:lastModifiedBy>Anna Kapuścińska</cp:lastModifiedBy>
  <cp:revision>2</cp:revision>
  <dcterms:created xsi:type="dcterms:W3CDTF">2025-05-19T04:58:00Z</dcterms:created>
  <dcterms:modified xsi:type="dcterms:W3CDTF">2025-05-19T04:58:00Z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0x010100FBB76C47954039479B7C3C69BEAA7623</vt:lpwstr>
  </property>
</Properties>
</file>