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626C37" w:rsidRPr="007144FB" w:rsidRDefault="00626C37" w:rsidP="007144FB">
      <w:pPr>
        <w:pStyle w:val="Bezodstpw"/>
        <w:rPr>
          <w:rFonts w:ascii="Times New Roman" w:hAnsi="Times New Roman" w:cs="Times New Roman"/>
          <w:sz w:val="20"/>
          <w:szCs w:val="20"/>
        </w:rPr>
      </w:pPr>
      <w:r w:rsidRPr="007144FB">
        <w:rPr>
          <w:rFonts w:ascii="Times New Roman" w:hAnsi="Times New Roman" w:cs="Times New Roman"/>
          <w:sz w:val="20"/>
          <w:szCs w:val="20"/>
        </w:rPr>
        <w:t>podstawowa jednostka organizacyjna:</w:t>
      </w:r>
      <w:r w:rsidR="00A71837" w:rsidRPr="007144FB">
        <w:rPr>
          <w:rFonts w:ascii="Times New Roman" w:hAnsi="Times New Roman" w:cs="Times New Roman"/>
          <w:sz w:val="20"/>
          <w:szCs w:val="20"/>
        </w:rPr>
        <w:t xml:space="preserve"> </w:t>
      </w:r>
      <w:r w:rsidR="00536752" w:rsidRPr="007144FB">
        <w:rPr>
          <w:rFonts w:ascii="Times New Roman" w:hAnsi="Times New Roman" w:cs="Times New Roman"/>
          <w:sz w:val="20"/>
          <w:szCs w:val="20"/>
        </w:rPr>
        <w:t>…………………………………………………………….</w:t>
      </w:r>
    </w:p>
    <w:p w:rsidR="00626C37" w:rsidRPr="007144FB" w:rsidRDefault="00626C37" w:rsidP="007144FB">
      <w:pPr>
        <w:pStyle w:val="Bezodstpw"/>
        <w:rPr>
          <w:rFonts w:ascii="Times New Roman" w:hAnsi="Times New Roman" w:cs="Times New Roman"/>
          <w:sz w:val="20"/>
          <w:szCs w:val="20"/>
        </w:rPr>
      </w:pPr>
      <w:r w:rsidRPr="007144FB">
        <w:rPr>
          <w:rFonts w:ascii="Times New Roman" w:hAnsi="Times New Roman" w:cs="Times New Roman"/>
          <w:sz w:val="20"/>
          <w:szCs w:val="20"/>
        </w:rPr>
        <w:t>kierunek studiów</w:t>
      </w:r>
      <w:r w:rsidR="00EF2C22" w:rsidRPr="007144FB">
        <w:rPr>
          <w:rFonts w:ascii="Times New Roman" w:hAnsi="Times New Roman" w:cs="Times New Roman"/>
          <w:sz w:val="20"/>
          <w:szCs w:val="20"/>
        </w:rPr>
        <w:t>: filologia polska</w:t>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p>
    <w:p w:rsidR="00626C37" w:rsidRPr="007144FB" w:rsidRDefault="00626C37" w:rsidP="007144FB">
      <w:pPr>
        <w:pStyle w:val="Bezodstpw"/>
        <w:rPr>
          <w:rFonts w:ascii="Times New Roman" w:hAnsi="Times New Roman" w:cs="Times New Roman"/>
          <w:sz w:val="20"/>
          <w:szCs w:val="20"/>
        </w:rPr>
      </w:pPr>
      <w:r w:rsidRPr="007144FB">
        <w:rPr>
          <w:rFonts w:ascii="Times New Roman" w:hAnsi="Times New Roman" w:cs="Times New Roman"/>
          <w:sz w:val="20"/>
          <w:szCs w:val="20"/>
        </w:rPr>
        <w:t>dyscyplina</w:t>
      </w:r>
      <w:r w:rsidR="00EF2C22" w:rsidRPr="007144FB">
        <w:rPr>
          <w:rFonts w:ascii="Times New Roman" w:hAnsi="Times New Roman" w:cs="Times New Roman"/>
          <w:sz w:val="20"/>
          <w:szCs w:val="20"/>
        </w:rPr>
        <w:t xml:space="preserve"> wiodąca – językoznawstwo, poboczna - literaturoznawstwo</w:t>
      </w:r>
      <w:r w:rsidR="00EF2C22" w:rsidRPr="007144FB">
        <w:rPr>
          <w:rFonts w:ascii="Times New Roman" w:hAnsi="Times New Roman" w:cs="Times New Roman"/>
          <w:sz w:val="20"/>
          <w:szCs w:val="20"/>
        </w:rPr>
        <w:tab/>
      </w:r>
      <w:r w:rsidR="00EF2C22" w:rsidRPr="007144FB">
        <w:rPr>
          <w:rFonts w:ascii="Times New Roman" w:hAnsi="Times New Roman" w:cs="Times New Roman"/>
          <w:sz w:val="20"/>
          <w:szCs w:val="20"/>
        </w:rPr>
        <w:tab/>
      </w:r>
      <w:r w:rsidR="00EF2C22" w:rsidRPr="007144FB">
        <w:rPr>
          <w:rFonts w:ascii="Times New Roman" w:hAnsi="Times New Roman" w:cs="Times New Roman"/>
          <w:sz w:val="20"/>
          <w:szCs w:val="20"/>
        </w:rPr>
        <w:tab/>
      </w:r>
      <w:r w:rsidR="00EF2C22" w:rsidRPr="007144FB">
        <w:rPr>
          <w:rFonts w:ascii="Times New Roman" w:hAnsi="Times New Roman" w:cs="Times New Roman"/>
          <w:sz w:val="20"/>
          <w:szCs w:val="20"/>
        </w:rPr>
        <w:tab/>
      </w:r>
      <w:r w:rsidR="00EF2C22" w:rsidRPr="007144FB">
        <w:rPr>
          <w:rFonts w:ascii="Times New Roman" w:hAnsi="Times New Roman" w:cs="Times New Roman"/>
          <w:sz w:val="20"/>
          <w:szCs w:val="20"/>
        </w:rPr>
        <w:tab/>
      </w:r>
      <w:r w:rsidR="00EF2C22" w:rsidRPr="007144FB">
        <w:rPr>
          <w:rFonts w:ascii="Times New Roman" w:hAnsi="Times New Roman" w:cs="Times New Roman"/>
          <w:sz w:val="20"/>
          <w:szCs w:val="20"/>
        </w:rPr>
        <w:tab/>
      </w:r>
      <w:r w:rsidR="00EF2C22" w:rsidRPr="007144FB">
        <w:rPr>
          <w:rFonts w:ascii="Times New Roman" w:hAnsi="Times New Roman" w:cs="Times New Roman"/>
          <w:sz w:val="20"/>
          <w:szCs w:val="20"/>
        </w:rPr>
        <w:tab/>
      </w:r>
      <w:r w:rsidR="00EF2C22"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p>
    <w:p w:rsidR="00626C37" w:rsidRPr="007144FB" w:rsidRDefault="00626C37" w:rsidP="007144FB">
      <w:pPr>
        <w:pStyle w:val="Bezodstpw"/>
        <w:rPr>
          <w:rFonts w:ascii="Times New Roman" w:hAnsi="Times New Roman" w:cs="Times New Roman"/>
          <w:sz w:val="20"/>
          <w:szCs w:val="20"/>
        </w:rPr>
      </w:pPr>
      <w:r w:rsidRPr="007144FB">
        <w:rPr>
          <w:rFonts w:ascii="Times New Roman" w:hAnsi="Times New Roman" w:cs="Times New Roman"/>
          <w:sz w:val="20"/>
          <w:szCs w:val="20"/>
        </w:rPr>
        <w:t>profil kształcenia</w:t>
      </w:r>
      <w:r w:rsidR="00A71837" w:rsidRPr="007144FB">
        <w:rPr>
          <w:rFonts w:ascii="Times New Roman" w:hAnsi="Times New Roman" w:cs="Times New Roman"/>
          <w:sz w:val="20"/>
          <w:szCs w:val="20"/>
        </w:rPr>
        <w:t xml:space="preserve">: </w:t>
      </w:r>
      <w:proofErr w:type="spellStart"/>
      <w:r w:rsidR="00A71837" w:rsidRPr="007144FB">
        <w:rPr>
          <w:rFonts w:ascii="Times New Roman" w:hAnsi="Times New Roman" w:cs="Times New Roman"/>
          <w:sz w:val="20"/>
          <w:szCs w:val="20"/>
        </w:rPr>
        <w:t>ogólnoakademicki</w:t>
      </w:r>
      <w:proofErr w:type="spellEnd"/>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p>
    <w:p w:rsidR="00626C37" w:rsidRPr="007144FB" w:rsidRDefault="00626C37" w:rsidP="007144FB">
      <w:pPr>
        <w:pStyle w:val="Bezodstpw"/>
        <w:rPr>
          <w:rFonts w:ascii="Times New Roman" w:hAnsi="Times New Roman" w:cs="Times New Roman"/>
          <w:sz w:val="20"/>
          <w:szCs w:val="20"/>
        </w:rPr>
      </w:pPr>
      <w:r w:rsidRPr="007144FB">
        <w:rPr>
          <w:rFonts w:ascii="Times New Roman" w:hAnsi="Times New Roman" w:cs="Times New Roman"/>
          <w:sz w:val="20"/>
          <w:szCs w:val="20"/>
        </w:rPr>
        <w:t>poziom kształcenia:</w:t>
      </w:r>
      <w:r w:rsidR="00A71837" w:rsidRPr="007144FB">
        <w:rPr>
          <w:rFonts w:ascii="Times New Roman" w:hAnsi="Times New Roman" w:cs="Times New Roman"/>
          <w:sz w:val="20"/>
          <w:szCs w:val="20"/>
        </w:rPr>
        <w:t xml:space="preserve"> studia I</w:t>
      </w:r>
      <w:r w:rsidR="0030379C" w:rsidRPr="007144FB">
        <w:rPr>
          <w:rFonts w:ascii="Times New Roman" w:hAnsi="Times New Roman" w:cs="Times New Roman"/>
          <w:sz w:val="20"/>
          <w:szCs w:val="20"/>
        </w:rPr>
        <w:t>I stopnia</w:t>
      </w:r>
      <w:r w:rsidR="00A71837" w:rsidRPr="007144FB">
        <w:rPr>
          <w:rFonts w:ascii="Times New Roman" w:hAnsi="Times New Roman" w:cs="Times New Roman"/>
          <w:sz w:val="20"/>
          <w:szCs w:val="20"/>
        </w:rPr>
        <w:t xml:space="preserve"> </w:t>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p>
    <w:p w:rsidR="00626C37" w:rsidRPr="007144FB" w:rsidRDefault="00626C37" w:rsidP="007144FB">
      <w:pPr>
        <w:pStyle w:val="Bezodstpw"/>
        <w:rPr>
          <w:rFonts w:ascii="Times New Roman" w:hAnsi="Times New Roman" w:cs="Times New Roman"/>
          <w:sz w:val="20"/>
          <w:szCs w:val="20"/>
        </w:rPr>
      </w:pPr>
      <w:r w:rsidRPr="007144FB">
        <w:rPr>
          <w:rFonts w:ascii="Times New Roman" w:hAnsi="Times New Roman" w:cs="Times New Roman"/>
          <w:sz w:val="20"/>
          <w:szCs w:val="20"/>
        </w:rPr>
        <w:t>numer studiów</w:t>
      </w:r>
      <w:proofErr w:type="gramStart"/>
      <w:r w:rsidRPr="007144FB">
        <w:rPr>
          <w:rFonts w:ascii="Times New Roman" w:hAnsi="Times New Roman" w:cs="Times New Roman"/>
          <w:sz w:val="20"/>
          <w:szCs w:val="20"/>
        </w:rPr>
        <w:t>*:…</w:t>
      </w:r>
      <w:proofErr w:type="gramEnd"/>
      <w:r w:rsidRPr="007144FB">
        <w:rPr>
          <w:rFonts w:ascii="Times New Roman" w:hAnsi="Times New Roman" w:cs="Times New Roman"/>
          <w:sz w:val="20"/>
          <w:szCs w:val="20"/>
        </w:rPr>
        <w:t>………………………………………………</w:t>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r w:rsidRPr="007144FB">
        <w:rPr>
          <w:rFonts w:ascii="Times New Roman" w:hAnsi="Times New Roman" w:cs="Times New Roman"/>
          <w:sz w:val="20"/>
          <w:szCs w:val="20"/>
        </w:rPr>
        <w:tab/>
      </w:r>
    </w:p>
    <w:tbl>
      <w:tblPr>
        <w:tblStyle w:val="Tabela-Siatka"/>
        <w:tblW w:w="14454" w:type="dxa"/>
        <w:tblLook w:val="04A0" w:firstRow="1" w:lastRow="0" w:firstColumn="1" w:lastColumn="0" w:noHBand="0" w:noVBand="1"/>
      </w:tblPr>
      <w:tblGrid>
        <w:gridCol w:w="3674"/>
        <w:gridCol w:w="4259"/>
        <w:gridCol w:w="6521"/>
      </w:tblGrid>
      <w:tr w:rsidR="00A71837" w:rsidRPr="007144FB" w:rsidTr="00B6007C">
        <w:tc>
          <w:tcPr>
            <w:tcW w:w="3674" w:type="dxa"/>
          </w:tcPr>
          <w:p w:rsidR="00A71837" w:rsidRPr="007144FB" w:rsidRDefault="00A71837" w:rsidP="007144FB">
            <w:pPr>
              <w:rPr>
                <w:rFonts w:ascii="Times New Roman" w:hAnsi="Times New Roman" w:cs="Times New Roman"/>
                <w:b/>
                <w:sz w:val="20"/>
                <w:szCs w:val="20"/>
              </w:rPr>
            </w:pPr>
            <w:r w:rsidRPr="007144FB">
              <w:rPr>
                <w:rFonts w:ascii="Times New Roman" w:hAnsi="Times New Roman" w:cs="Times New Roman"/>
                <w:b/>
                <w:sz w:val="20"/>
                <w:szCs w:val="20"/>
              </w:rPr>
              <w:t>Zajęcia</w:t>
            </w:r>
          </w:p>
        </w:tc>
        <w:tc>
          <w:tcPr>
            <w:tcW w:w="4259" w:type="dxa"/>
          </w:tcPr>
          <w:p w:rsidR="00A71837" w:rsidRPr="007144FB" w:rsidRDefault="00A71837" w:rsidP="007144FB">
            <w:pPr>
              <w:rPr>
                <w:rFonts w:ascii="Times New Roman" w:hAnsi="Times New Roman" w:cs="Times New Roman"/>
                <w:sz w:val="20"/>
                <w:szCs w:val="20"/>
              </w:rPr>
            </w:pPr>
            <w:r w:rsidRPr="007144FB">
              <w:rPr>
                <w:rFonts w:ascii="Times New Roman" w:hAnsi="Times New Roman" w:cs="Times New Roman"/>
                <w:sz w:val="20"/>
                <w:szCs w:val="20"/>
              </w:rPr>
              <w:t xml:space="preserve">Kierunkowe efekty uczenia się </w:t>
            </w:r>
          </w:p>
        </w:tc>
        <w:tc>
          <w:tcPr>
            <w:tcW w:w="6521" w:type="dxa"/>
          </w:tcPr>
          <w:p w:rsidR="00A71837" w:rsidRPr="007144FB" w:rsidRDefault="00A71837" w:rsidP="007144FB">
            <w:pPr>
              <w:rPr>
                <w:rFonts w:ascii="Times New Roman" w:hAnsi="Times New Roman" w:cs="Times New Roman"/>
                <w:color w:val="000000" w:themeColor="text1"/>
                <w:sz w:val="20"/>
                <w:szCs w:val="20"/>
              </w:rPr>
            </w:pPr>
            <w:r w:rsidRPr="007144FB">
              <w:rPr>
                <w:rFonts w:ascii="Times New Roman" w:hAnsi="Times New Roman" w:cs="Times New Roman"/>
                <w:color w:val="000000" w:themeColor="text1"/>
                <w:sz w:val="20"/>
                <w:szCs w:val="20"/>
              </w:rPr>
              <w:t>Treści programowe</w:t>
            </w:r>
          </w:p>
        </w:tc>
      </w:tr>
      <w:tr w:rsidR="0082433F" w:rsidRPr="007144FB" w:rsidTr="003E34D5">
        <w:tc>
          <w:tcPr>
            <w:tcW w:w="3674" w:type="dxa"/>
          </w:tcPr>
          <w:p w:rsidR="0082433F" w:rsidRPr="007144FB" w:rsidRDefault="0082433F" w:rsidP="007144FB">
            <w:pPr>
              <w:rPr>
                <w:rFonts w:ascii="Times New Roman" w:hAnsi="Times New Roman" w:cs="Times New Roman"/>
                <w:b/>
                <w:sz w:val="20"/>
                <w:szCs w:val="20"/>
              </w:rPr>
            </w:pPr>
            <w:r w:rsidRPr="007144FB">
              <w:rPr>
                <w:rFonts w:ascii="Times New Roman" w:hAnsi="Times New Roman" w:cs="Times New Roman"/>
                <w:b/>
                <w:sz w:val="20"/>
                <w:szCs w:val="20"/>
              </w:rPr>
              <w:t>Motywy i konteksty literatury polskiej do 1918 roku</w:t>
            </w:r>
          </w:p>
        </w:tc>
        <w:tc>
          <w:tcPr>
            <w:tcW w:w="4259" w:type="dxa"/>
          </w:tcPr>
          <w:p w:rsidR="00B76436" w:rsidRPr="007144FB" w:rsidRDefault="00B76436" w:rsidP="007144FB">
            <w:pPr>
              <w:rPr>
                <w:rFonts w:ascii="Times New Roman" w:hAnsi="Times New Roman" w:cs="Times New Roman"/>
                <w:sz w:val="20"/>
                <w:szCs w:val="20"/>
              </w:rPr>
            </w:pPr>
            <w:r w:rsidRPr="007144FB">
              <w:rPr>
                <w:rFonts w:ascii="Times New Roman" w:hAnsi="Times New Roman" w:cs="Times New Roman"/>
                <w:sz w:val="20"/>
                <w:szCs w:val="20"/>
              </w:rPr>
              <w:t>K_W02 P7S_WG</w:t>
            </w:r>
          </w:p>
          <w:p w:rsidR="0082433F" w:rsidRPr="007144FB" w:rsidRDefault="00B76436" w:rsidP="007144FB">
            <w:pPr>
              <w:rPr>
                <w:rFonts w:ascii="Times New Roman" w:hAnsi="Times New Roman" w:cs="Times New Roman"/>
                <w:sz w:val="20"/>
                <w:szCs w:val="20"/>
              </w:rPr>
            </w:pPr>
            <w:r w:rsidRPr="007144FB">
              <w:rPr>
                <w:rFonts w:ascii="Times New Roman" w:hAnsi="Times New Roman" w:cs="Times New Roman"/>
                <w:sz w:val="20"/>
                <w:szCs w:val="20"/>
              </w:rPr>
              <w:t>K_W03 P7S_WG</w:t>
            </w:r>
          </w:p>
          <w:p w:rsidR="00B76436" w:rsidRPr="007144FB" w:rsidRDefault="00B76436" w:rsidP="007144FB">
            <w:pPr>
              <w:rPr>
                <w:rFonts w:ascii="Times New Roman" w:hAnsi="Times New Roman" w:cs="Times New Roman"/>
                <w:sz w:val="20"/>
                <w:szCs w:val="20"/>
              </w:rPr>
            </w:pPr>
            <w:r w:rsidRPr="007144FB">
              <w:rPr>
                <w:rFonts w:ascii="Times New Roman" w:hAnsi="Times New Roman" w:cs="Times New Roman"/>
                <w:sz w:val="20"/>
                <w:szCs w:val="20"/>
              </w:rPr>
              <w:t>K_W10 P7S_WG</w:t>
            </w:r>
          </w:p>
          <w:p w:rsidR="00B76436" w:rsidRPr="007144FB" w:rsidRDefault="00B76436" w:rsidP="007144FB">
            <w:pPr>
              <w:rPr>
                <w:rFonts w:ascii="Times New Roman" w:hAnsi="Times New Roman" w:cs="Times New Roman"/>
                <w:sz w:val="20"/>
                <w:szCs w:val="20"/>
              </w:rPr>
            </w:pPr>
            <w:r w:rsidRPr="007144FB">
              <w:rPr>
                <w:rFonts w:ascii="Times New Roman" w:hAnsi="Times New Roman" w:cs="Times New Roman"/>
                <w:sz w:val="20"/>
                <w:szCs w:val="20"/>
              </w:rPr>
              <w:t>K_W13 P7S_WG</w:t>
            </w:r>
          </w:p>
          <w:p w:rsidR="00B76436" w:rsidRPr="007144FB" w:rsidRDefault="00B76436" w:rsidP="007144FB">
            <w:pPr>
              <w:rPr>
                <w:rFonts w:ascii="Times New Roman" w:hAnsi="Times New Roman" w:cs="Times New Roman"/>
                <w:sz w:val="20"/>
                <w:szCs w:val="20"/>
              </w:rPr>
            </w:pPr>
            <w:r w:rsidRPr="007144FB">
              <w:rPr>
                <w:rFonts w:ascii="Times New Roman" w:hAnsi="Times New Roman" w:cs="Times New Roman"/>
                <w:sz w:val="20"/>
                <w:szCs w:val="20"/>
              </w:rPr>
              <w:t>K_U01 P7S_UW</w:t>
            </w:r>
          </w:p>
          <w:p w:rsidR="00B76436" w:rsidRPr="007144FB" w:rsidRDefault="00B76436" w:rsidP="007144FB">
            <w:pPr>
              <w:rPr>
                <w:rFonts w:ascii="Times New Roman" w:hAnsi="Times New Roman" w:cs="Times New Roman"/>
                <w:sz w:val="20"/>
                <w:szCs w:val="20"/>
              </w:rPr>
            </w:pPr>
            <w:r w:rsidRPr="007144FB">
              <w:rPr>
                <w:rFonts w:ascii="Times New Roman" w:hAnsi="Times New Roman" w:cs="Times New Roman"/>
                <w:sz w:val="20"/>
                <w:szCs w:val="20"/>
              </w:rPr>
              <w:t>K_U02 P7S_UW</w:t>
            </w:r>
          </w:p>
          <w:p w:rsidR="00B76436" w:rsidRPr="007144FB" w:rsidRDefault="00B76436" w:rsidP="007144FB">
            <w:pPr>
              <w:rPr>
                <w:rFonts w:ascii="Times New Roman" w:hAnsi="Times New Roman" w:cs="Times New Roman"/>
                <w:sz w:val="20"/>
                <w:szCs w:val="20"/>
              </w:rPr>
            </w:pPr>
            <w:r w:rsidRPr="007144FB">
              <w:rPr>
                <w:rFonts w:ascii="Times New Roman" w:hAnsi="Times New Roman" w:cs="Times New Roman"/>
                <w:sz w:val="20"/>
                <w:szCs w:val="20"/>
              </w:rPr>
              <w:t>K_K05 P7S_KO</w:t>
            </w:r>
          </w:p>
        </w:tc>
        <w:tc>
          <w:tcPr>
            <w:tcW w:w="6521" w:type="dxa"/>
          </w:tcPr>
          <w:p w:rsidR="00E1746B" w:rsidRPr="007144FB" w:rsidRDefault="00E1746B" w:rsidP="007144FB">
            <w:pPr>
              <w:numPr>
                <w:ilvl w:val="0"/>
                <w:numId w:val="35"/>
              </w:numPr>
              <w:ind w:left="0"/>
              <w:rPr>
                <w:rFonts w:ascii="Times New Roman" w:hAnsi="Times New Roman" w:cs="Times New Roman"/>
                <w:b/>
                <w:sz w:val="20"/>
                <w:szCs w:val="20"/>
              </w:rPr>
            </w:pPr>
            <w:r w:rsidRPr="007144FB">
              <w:rPr>
                <w:rFonts w:ascii="Times New Roman" w:hAnsi="Times New Roman" w:cs="Times New Roman"/>
                <w:b/>
                <w:sz w:val="20"/>
                <w:szCs w:val="20"/>
              </w:rPr>
              <w:t>Wykład:</w:t>
            </w:r>
          </w:p>
          <w:p w:rsidR="00E1746B" w:rsidRPr="007144FB" w:rsidRDefault="00E1746B" w:rsidP="007144FB">
            <w:pPr>
              <w:numPr>
                <w:ilvl w:val="0"/>
                <w:numId w:val="35"/>
              </w:numPr>
              <w:ind w:left="0"/>
              <w:rPr>
                <w:rFonts w:ascii="Times New Roman" w:hAnsi="Times New Roman" w:cs="Times New Roman"/>
                <w:sz w:val="20"/>
                <w:szCs w:val="20"/>
              </w:rPr>
            </w:pPr>
            <w:r w:rsidRPr="007144FB">
              <w:rPr>
                <w:rFonts w:ascii="Times New Roman" w:hAnsi="Times New Roman" w:cs="Times New Roman"/>
                <w:sz w:val="20"/>
                <w:szCs w:val="20"/>
              </w:rPr>
              <w:t>Motyw i topos w badaniach literackich.</w:t>
            </w:r>
          </w:p>
          <w:p w:rsidR="00E1746B" w:rsidRPr="007144FB" w:rsidRDefault="00E1746B" w:rsidP="007144FB">
            <w:pPr>
              <w:numPr>
                <w:ilvl w:val="0"/>
                <w:numId w:val="35"/>
              </w:numPr>
              <w:ind w:left="0"/>
              <w:rPr>
                <w:rFonts w:ascii="Times New Roman" w:hAnsi="Times New Roman" w:cs="Times New Roman"/>
                <w:sz w:val="20"/>
                <w:szCs w:val="20"/>
              </w:rPr>
            </w:pPr>
            <w:r w:rsidRPr="007144FB">
              <w:rPr>
                <w:rFonts w:ascii="Times New Roman" w:hAnsi="Times New Roman" w:cs="Times New Roman"/>
                <w:sz w:val="20"/>
                <w:szCs w:val="20"/>
              </w:rPr>
              <w:t xml:space="preserve">Topos </w:t>
            </w:r>
            <w:proofErr w:type="spellStart"/>
            <w:r w:rsidRPr="007144FB">
              <w:rPr>
                <w:rFonts w:ascii="Times New Roman" w:hAnsi="Times New Roman" w:cs="Times New Roman"/>
                <w:i/>
                <w:sz w:val="20"/>
                <w:szCs w:val="20"/>
              </w:rPr>
              <w:t>theatrummundi</w:t>
            </w:r>
            <w:proofErr w:type="spellEnd"/>
            <w:r w:rsidRPr="007144FB">
              <w:rPr>
                <w:rFonts w:ascii="Times New Roman" w:hAnsi="Times New Roman" w:cs="Times New Roman"/>
                <w:sz w:val="20"/>
                <w:szCs w:val="20"/>
              </w:rPr>
              <w:t xml:space="preserve"> w literaturze polskiej (od baroku do pozytywizmu). /lub: Topos </w:t>
            </w:r>
            <w:proofErr w:type="spellStart"/>
            <w:r w:rsidRPr="007144FB">
              <w:rPr>
                <w:rFonts w:ascii="Times New Roman" w:hAnsi="Times New Roman" w:cs="Times New Roman"/>
                <w:i/>
                <w:sz w:val="20"/>
                <w:szCs w:val="20"/>
              </w:rPr>
              <w:t>corpuspoliticum</w:t>
            </w:r>
            <w:proofErr w:type="spellEnd"/>
            <w:r w:rsidRPr="007144FB">
              <w:rPr>
                <w:rFonts w:ascii="Times New Roman" w:hAnsi="Times New Roman" w:cs="Times New Roman"/>
                <w:sz w:val="20"/>
                <w:szCs w:val="20"/>
              </w:rPr>
              <w:t xml:space="preserve"> w literaturze polskiej.</w:t>
            </w:r>
          </w:p>
          <w:p w:rsidR="00E1746B" w:rsidRPr="007144FB" w:rsidRDefault="00E1746B" w:rsidP="007144FB">
            <w:pPr>
              <w:numPr>
                <w:ilvl w:val="0"/>
                <w:numId w:val="35"/>
              </w:numPr>
              <w:ind w:left="0"/>
              <w:rPr>
                <w:rFonts w:ascii="Times New Roman" w:hAnsi="Times New Roman" w:cs="Times New Roman"/>
                <w:sz w:val="20"/>
                <w:szCs w:val="20"/>
              </w:rPr>
            </w:pPr>
            <w:r w:rsidRPr="007144FB">
              <w:rPr>
                <w:rFonts w:ascii="Times New Roman" w:hAnsi="Times New Roman" w:cs="Times New Roman"/>
                <w:sz w:val="20"/>
                <w:szCs w:val="20"/>
              </w:rPr>
              <w:t xml:space="preserve">Stosunek Aleksandra Fredry do klasycyzmu i romantyzmu. </w:t>
            </w:r>
          </w:p>
          <w:p w:rsidR="00E1746B" w:rsidRPr="007144FB" w:rsidRDefault="00E1746B" w:rsidP="007144FB">
            <w:pPr>
              <w:numPr>
                <w:ilvl w:val="0"/>
                <w:numId w:val="35"/>
              </w:numPr>
              <w:ind w:left="0"/>
              <w:rPr>
                <w:rFonts w:ascii="Times New Roman" w:hAnsi="Times New Roman" w:cs="Times New Roman"/>
                <w:sz w:val="20"/>
                <w:szCs w:val="20"/>
              </w:rPr>
            </w:pPr>
            <w:r w:rsidRPr="007144FB">
              <w:rPr>
                <w:rFonts w:ascii="Times New Roman" w:hAnsi="Times New Roman" w:cs="Times New Roman"/>
                <w:sz w:val="20"/>
                <w:szCs w:val="20"/>
              </w:rPr>
              <w:t>Humorystyczna odmiana komizmu w dramatopisarskiej Aleksandra Fredry.</w:t>
            </w:r>
          </w:p>
          <w:p w:rsidR="00E1746B" w:rsidRPr="007144FB" w:rsidRDefault="00E1746B" w:rsidP="007144FB">
            <w:pPr>
              <w:numPr>
                <w:ilvl w:val="0"/>
                <w:numId w:val="35"/>
              </w:numPr>
              <w:ind w:left="0"/>
              <w:rPr>
                <w:rFonts w:ascii="Times New Roman" w:hAnsi="Times New Roman" w:cs="Times New Roman"/>
                <w:sz w:val="20"/>
                <w:szCs w:val="20"/>
              </w:rPr>
            </w:pPr>
            <w:r w:rsidRPr="007144FB">
              <w:rPr>
                <w:rFonts w:ascii="Times New Roman" w:hAnsi="Times New Roman" w:cs="Times New Roman"/>
                <w:sz w:val="20"/>
                <w:szCs w:val="20"/>
              </w:rPr>
              <w:t>Literatura gawędowa okresu romantyzmu. Wpływ gawędy na gatunki pozytywistyczne.</w:t>
            </w:r>
          </w:p>
          <w:p w:rsidR="00E1746B" w:rsidRPr="007144FB" w:rsidRDefault="00E1746B" w:rsidP="007144FB">
            <w:pPr>
              <w:numPr>
                <w:ilvl w:val="0"/>
                <w:numId w:val="35"/>
              </w:numPr>
              <w:ind w:left="0"/>
              <w:rPr>
                <w:rFonts w:ascii="Times New Roman" w:hAnsi="Times New Roman" w:cs="Times New Roman"/>
                <w:sz w:val="20"/>
                <w:szCs w:val="20"/>
              </w:rPr>
            </w:pPr>
            <w:r w:rsidRPr="007144FB">
              <w:rPr>
                <w:rFonts w:ascii="Times New Roman" w:hAnsi="Times New Roman" w:cs="Times New Roman"/>
                <w:sz w:val="20"/>
                <w:szCs w:val="20"/>
              </w:rPr>
              <w:t>Fantastyka romantyczna i pozytywistyczna.</w:t>
            </w:r>
          </w:p>
          <w:p w:rsidR="00E1746B" w:rsidRPr="007144FB" w:rsidRDefault="00E1746B" w:rsidP="007144FB">
            <w:pPr>
              <w:numPr>
                <w:ilvl w:val="0"/>
                <w:numId w:val="35"/>
              </w:numPr>
              <w:ind w:left="0"/>
              <w:rPr>
                <w:rFonts w:ascii="Times New Roman" w:hAnsi="Times New Roman" w:cs="Times New Roman"/>
                <w:sz w:val="20"/>
                <w:szCs w:val="20"/>
              </w:rPr>
            </w:pPr>
            <w:r w:rsidRPr="007144FB">
              <w:rPr>
                <w:rFonts w:ascii="Times New Roman" w:hAnsi="Times New Roman" w:cs="Times New Roman"/>
                <w:sz w:val="20"/>
                <w:szCs w:val="20"/>
              </w:rPr>
              <w:t xml:space="preserve">Kształtowanie się nowego wizerunku kobiet i ewolucja myśli emancypacyjnej kobiet na przestrzeni XIX w. i przełomu XIX i XX stulecia: </w:t>
            </w:r>
          </w:p>
          <w:p w:rsidR="00E1746B" w:rsidRPr="007144FB" w:rsidRDefault="00E1746B" w:rsidP="007144FB">
            <w:pPr>
              <w:numPr>
                <w:ilvl w:val="0"/>
                <w:numId w:val="35"/>
              </w:numPr>
              <w:ind w:left="0"/>
              <w:rPr>
                <w:rFonts w:ascii="Times New Roman" w:hAnsi="Times New Roman" w:cs="Times New Roman"/>
                <w:sz w:val="20"/>
                <w:szCs w:val="20"/>
              </w:rPr>
            </w:pPr>
            <w:r w:rsidRPr="007144FB">
              <w:rPr>
                <w:rFonts w:ascii="Times New Roman" w:hAnsi="Times New Roman" w:cs="Times New Roman"/>
                <w:sz w:val="20"/>
                <w:szCs w:val="20"/>
              </w:rPr>
              <w:t>Motyw i wizerunek Żyda w literaturze XIX wieku.</w:t>
            </w:r>
          </w:p>
          <w:p w:rsidR="00E1746B" w:rsidRPr="007144FB" w:rsidRDefault="00E1746B" w:rsidP="007144FB">
            <w:pPr>
              <w:tabs>
                <w:tab w:val="num" w:pos="360"/>
              </w:tabs>
              <w:rPr>
                <w:rFonts w:ascii="Times New Roman" w:hAnsi="Times New Roman" w:cs="Times New Roman"/>
                <w:sz w:val="20"/>
                <w:szCs w:val="20"/>
              </w:rPr>
            </w:pPr>
            <w:r w:rsidRPr="007144FB">
              <w:rPr>
                <w:rFonts w:ascii="Times New Roman" w:hAnsi="Times New Roman" w:cs="Times New Roman"/>
                <w:sz w:val="20"/>
                <w:szCs w:val="20"/>
              </w:rPr>
              <w:t xml:space="preserve">Kreacja wiejskiego bohatera w literaturze XIX wieku: a. w twórczości Kraszewskiego; b. w twórczości polskich realistów 2 połowy XIX w.: Ślimak w </w:t>
            </w:r>
            <w:r w:rsidRPr="007144FB">
              <w:rPr>
                <w:rFonts w:ascii="Times New Roman" w:hAnsi="Times New Roman" w:cs="Times New Roman"/>
                <w:i/>
                <w:sz w:val="20"/>
                <w:szCs w:val="20"/>
              </w:rPr>
              <w:t>Placówce</w:t>
            </w:r>
            <w:r w:rsidRPr="007144FB">
              <w:rPr>
                <w:rFonts w:ascii="Times New Roman" w:hAnsi="Times New Roman" w:cs="Times New Roman"/>
                <w:sz w:val="20"/>
                <w:szCs w:val="20"/>
              </w:rPr>
              <w:t xml:space="preserve"> Prusa; Paweł </w:t>
            </w:r>
            <w:proofErr w:type="spellStart"/>
            <w:r w:rsidRPr="007144FB">
              <w:rPr>
                <w:rFonts w:ascii="Times New Roman" w:hAnsi="Times New Roman" w:cs="Times New Roman"/>
                <w:sz w:val="20"/>
                <w:szCs w:val="20"/>
              </w:rPr>
              <w:t>Kobycki</w:t>
            </w:r>
            <w:proofErr w:type="spellEnd"/>
            <w:r w:rsidRPr="007144FB">
              <w:rPr>
                <w:rFonts w:ascii="Times New Roman" w:hAnsi="Times New Roman" w:cs="Times New Roman"/>
                <w:sz w:val="20"/>
                <w:szCs w:val="20"/>
              </w:rPr>
              <w:t xml:space="preserve"> w </w:t>
            </w:r>
            <w:r w:rsidRPr="007144FB">
              <w:rPr>
                <w:rFonts w:ascii="Times New Roman" w:hAnsi="Times New Roman" w:cs="Times New Roman"/>
                <w:i/>
                <w:sz w:val="20"/>
                <w:szCs w:val="20"/>
              </w:rPr>
              <w:t>Chamie</w:t>
            </w:r>
            <w:r w:rsidRPr="007144FB">
              <w:rPr>
                <w:rFonts w:ascii="Times New Roman" w:hAnsi="Times New Roman" w:cs="Times New Roman"/>
                <w:sz w:val="20"/>
                <w:szCs w:val="20"/>
              </w:rPr>
              <w:t xml:space="preserve"> Orzeszkowej; Janek Bohatyrowicz w </w:t>
            </w:r>
            <w:r w:rsidRPr="007144FB">
              <w:rPr>
                <w:rFonts w:ascii="Times New Roman" w:hAnsi="Times New Roman" w:cs="Times New Roman"/>
                <w:i/>
                <w:sz w:val="20"/>
                <w:szCs w:val="20"/>
              </w:rPr>
              <w:t>Nad Niemnem</w:t>
            </w:r>
            <w:r w:rsidRPr="007144FB">
              <w:rPr>
                <w:rFonts w:ascii="Times New Roman" w:hAnsi="Times New Roman" w:cs="Times New Roman"/>
                <w:sz w:val="20"/>
                <w:szCs w:val="20"/>
              </w:rPr>
              <w:t xml:space="preserve"> Orzeszkowej.</w:t>
            </w:r>
          </w:p>
          <w:p w:rsidR="00E1746B" w:rsidRPr="007144FB" w:rsidRDefault="00E1746B" w:rsidP="007144FB">
            <w:pPr>
              <w:tabs>
                <w:tab w:val="num" w:pos="360"/>
              </w:tabs>
              <w:rPr>
                <w:rFonts w:ascii="Times New Roman" w:hAnsi="Times New Roman" w:cs="Times New Roman"/>
                <w:sz w:val="20"/>
                <w:szCs w:val="20"/>
              </w:rPr>
            </w:pPr>
            <w:r w:rsidRPr="007144FB">
              <w:rPr>
                <w:rFonts w:ascii="Times New Roman" w:hAnsi="Times New Roman" w:cs="Times New Roman"/>
                <w:sz w:val="20"/>
                <w:szCs w:val="20"/>
              </w:rPr>
              <w:t>Noc romantyczna (w łączności z utworami wczesnego romantyzmu)</w:t>
            </w:r>
          </w:p>
          <w:p w:rsidR="00E1746B" w:rsidRPr="007144FB" w:rsidRDefault="00E1746B" w:rsidP="007144FB">
            <w:pPr>
              <w:tabs>
                <w:tab w:val="num" w:pos="360"/>
              </w:tabs>
              <w:rPr>
                <w:rFonts w:ascii="Times New Roman" w:hAnsi="Times New Roman" w:cs="Times New Roman"/>
                <w:sz w:val="20"/>
                <w:szCs w:val="20"/>
              </w:rPr>
            </w:pPr>
            <w:r w:rsidRPr="007144FB">
              <w:rPr>
                <w:rFonts w:ascii="Times New Roman" w:hAnsi="Times New Roman" w:cs="Times New Roman"/>
                <w:sz w:val="20"/>
                <w:szCs w:val="20"/>
              </w:rPr>
              <w:t xml:space="preserve">Poetyka powieści popularnej. Nazwa, sposób istnienia literatury popularnej, prawidłowości - wyznaczniki literatury popularnej, </w:t>
            </w:r>
          </w:p>
          <w:p w:rsidR="00E1746B" w:rsidRPr="007144FB" w:rsidRDefault="00E1746B" w:rsidP="007144FB">
            <w:pPr>
              <w:tabs>
                <w:tab w:val="num" w:pos="360"/>
              </w:tabs>
              <w:rPr>
                <w:rFonts w:ascii="Times New Roman" w:hAnsi="Times New Roman" w:cs="Times New Roman"/>
                <w:sz w:val="20"/>
                <w:szCs w:val="20"/>
              </w:rPr>
            </w:pPr>
            <w:r w:rsidRPr="007144FB">
              <w:rPr>
                <w:rFonts w:ascii="Times New Roman" w:hAnsi="Times New Roman" w:cs="Times New Roman"/>
                <w:sz w:val="20"/>
                <w:szCs w:val="20"/>
              </w:rPr>
              <w:t xml:space="preserve">Powieść historyczna i jej miejsce w literaturze XIX wieku. Przedproża powieści historycznej. Historia w powieści okresu postyczniowego na przykładzie Sienkiewicza i Kraszewskiego, tj. Powieść historyczna H. Sienkiewicza wobec tradycji </w:t>
            </w:r>
            <w:proofErr w:type="gramStart"/>
            <w:r w:rsidRPr="007144FB">
              <w:rPr>
                <w:rFonts w:ascii="Times New Roman" w:hAnsi="Times New Roman" w:cs="Times New Roman"/>
                <w:sz w:val="20"/>
                <w:szCs w:val="20"/>
              </w:rPr>
              <w:t>dziewiętnastowiecznej .</w:t>
            </w:r>
            <w:proofErr w:type="gramEnd"/>
          </w:p>
          <w:p w:rsidR="00E1746B" w:rsidRPr="007144FB" w:rsidRDefault="00E1746B" w:rsidP="007144FB">
            <w:pPr>
              <w:tabs>
                <w:tab w:val="num" w:pos="360"/>
              </w:tabs>
              <w:rPr>
                <w:rFonts w:ascii="Times New Roman" w:hAnsi="Times New Roman" w:cs="Times New Roman"/>
                <w:sz w:val="20"/>
                <w:szCs w:val="20"/>
              </w:rPr>
            </w:pPr>
            <w:r w:rsidRPr="007144FB">
              <w:rPr>
                <w:rFonts w:ascii="Times New Roman" w:hAnsi="Times New Roman" w:cs="Times New Roman"/>
                <w:sz w:val="20"/>
                <w:szCs w:val="20"/>
              </w:rPr>
              <w:t>Utopia w literaturze pozytywizmu i Młodej Polski.</w:t>
            </w:r>
          </w:p>
          <w:p w:rsidR="00E1746B" w:rsidRPr="007144FB" w:rsidRDefault="00E1746B" w:rsidP="007144FB">
            <w:pPr>
              <w:numPr>
                <w:ilvl w:val="0"/>
                <w:numId w:val="35"/>
              </w:numPr>
              <w:ind w:left="0"/>
              <w:rPr>
                <w:rFonts w:ascii="Times New Roman" w:hAnsi="Times New Roman" w:cs="Times New Roman"/>
                <w:sz w:val="20"/>
                <w:szCs w:val="20"/>
              </w:rPr>
            </w:pPr>
            <w:r w:rsidRPr="007144FB">
              <w:rPr>
                <w:rFonts w:ascii="Times New Roman" w:hAnsi="Times New Roman" w:cs="Times New Roman"/>
                <w:sz w:val="20"/>
                <w:szCs w:val="20"/>
              </w:rPr>
              <w:t xml:space="preserve">Motywy apokaliptycznej wizji świata w </w:t>
            </w:r>
            <w:r w:rsidRPr="007144FB">
              <w:rPr>
                <w:rFonts w:ascii="Times New Roman" w:hAnsi="Times New Roman" w:cs="Times New Roman"/>
                <w:i/>
                <w:sz w:val="20"/>
                <w:szCs w:val="20"/>
              </w:rPr>
              <w:t>Hymnach</w:t>
            </w:r>
            <w:r w:rsidRPr="007144FB">
              <w:rPr>
                <w:rFonts w:ascii="Times New Roman" w:hAnsi="Times New Roman" w:cs="Times New Roman"/>
                <w:sz w:val="20"/>
                <w:szCs w:val="20"/>
              </w:rPr>
              <w:t xml:space="preserve"> J. Kasprowicza. Symbolika barw jako przykład korzystania z biblijnego symbolizmu).</w:t>
            </w:r>
          </w:p>
          <w:p w:rsidR="00E1746B" w:rsidRPr="007144FB" w:rsidRDefault="00E1746B" w:rsidP="007144FB">
            <w:pPr>
              <w:rPr>
                <w:rFonts w:ascii="Times New Roman" w:hAnsi="Times New Roman" w:cs="Times New Roman"/>
                <w:sz w:val="20"/>
                <w:szCs w:val="20"/>
              </w:rPr>
            </w:pPr>
            <w:r w:rsidRPr="007144FB">
              <w:rPr>
                <w:rFonts w:ascii="Times New Roman" w:hAnsi="Times New Roman" w:cs="Times New Roman"/>
                <w:bCs/>
                <w:iCs/>
                <w:sz w:val="20"/>
                <w:szCs w:val="20"/>
              </w:rPr>
              <w:t>Miejsce i rola świata natury w romantyzmie (r</w:t>
            </w:r>
            <w:r w:rsidRPr="007144FB">
              <w:rPr>
                <w:rFonts w:ascii="Times New Roman" w:hAnsi="Times New Roman" w:cs="Times New Roman"/>
                <w:sz w:val="20"/>
                <w:szCs w:val="20"/>
              </w:rPr>
              <w:t>uina jako obraz i temat romantyczny)</w:t>
            </w:r>
            <w:r w:rsidRPr="007144FB">
              <w:rPr>
                <w:rFonts w:ascii="Times New Roman" w:hAnsi="Times New Roman" w:cs="Times New Roman"/>
                <w:bCs/>
                <w:iCs/>
                <w:sz w:val="20"/>
                <w:szCs w:val="20"/>
              </w:rPr>
              <w:t xml:space="preserve"> i </w:t>
            </w:r>
            <w:proofErr w:type="gramStart"/>
            <w:r w:rsidRPr="007144FB">
              <w:rPr>
                <w:rFonts w:ascii="Times New Roman" w:hAnsi="Times New Roman" w:cs="Times New Roman"/>
                <w:bCs/>
                <w:iCs/>
                <w:sz w:val="20"/>
                <w:szCs w:val="20"/>
              </w:rPr>
              <w:t>pozytywizmie</w:t>
            </w:r>
            <w:r w:rsidRPr="007144FB">
              <w:rPr>
                <w:rFonts w:ascii="Times New Roman" w:hAnsi="Times New Roman" w:cs="Times New Roman"/>
                <w:sz w:val="20"/>
                <w:szCs w:val="20"/>
              </w:rPr>
              <w:t xml:space="preserve"> .</w:t>
            </w:r>
            <w:proofErr w:type="gramEnd"/>
            <w:r w:rsidRPr="007144FB">
              <w:rPr>
                <w:rFonts w:ascii="Times New Roman" w:hAnsi="Times New Roman" w:cs="Times New Roman"/>
                <w:sz w:val="20"/>
                <w:szCs w:val="20"/>
              </w:rPr>
              <w:t xml:space="preserve"> </w:t>
            </w:r>
          </w:p>
          <w:p w:rsidR="00E1746B" w:rsidRPr="007144FB" w:rsidRDefault="00E1746B" w:rsidP="007144FB">
            <w:pPr>
              <w:rPr>
                <w:rFonts w:ascii="Times New Roman" w:hAnsi="Times New Roman" w:cs="Times New Roman"/>
                <w:b/>
                <w:sz w:val="20"/>
                <w:szCs w:val="20"/>
              </w:rPr>
            </w:pPr>
            <w:r w:rsidRPr="007144FB">
              <w:rPr>
                <w:rFonts w:ascii="Times New Roman" w:hAnsi="Times New Roman" w:cs="Times New Roman"/>
                <w:b/>
                <w:sz w:val="20"/>
                <w:szCs w:val="20"/>
              </w:rPr>
              <w:t>Konwersatorium:</w:t>
            </w:r>
          </w:p>
          <w:p w:rsidR="00E1746B" w:rsidRPr="007144FB" w:rsidRDefault="00E1746B" w:rsidP="007144FB">
            <w:pPr>
              <w:numPr>
                <w:ilvl w:val="0"/>
                <w:numId w:val="36"/>
              </w:numPr>
              <w:ind w:left="0"/>
              <w:rPr>
                <w:rFonts w:ascii="Times New Roman" w:hAnsi="Times New Roman" w:cs="Times New Roman"/>
                <w:sz w:val="20"/>
                <w:szCs w:val="20"/>
              </w:rPr>
            </w:pPr>
            <w:r w:rsidRPr="007144FB">
              <w:rPr>
                <w:rFonts w:ascii="Times New Roman" w:hAnsi="Times New Roman" w:cs="Times New Roman"/>
                <w:sz w:val="20"/>
                <w:szCs w:val="20"/>
              </w:rPr>
              <w:t xml:space="preserve">1. Poetyka i tradycja gatunkowa reportażu i felietonu </w:t>
            </w:r>
            <w:r w:rsidRPr="007144FB">
              <w:rPr>
                <w:rFonts w:ascii="Times New Roman" w:hAnsi="Times New Roman" w:cs="Times New Roman"/>
                <w:i/>
                <w:sz w:val="20"/>
                <w:szCs w:val="20"/>
              </w:rPr>
              <w:t>Listów z podróży do Ameryki</w:t>
            </w:r>
            <w:r w:rsidRPr="007144FB">
              <w:rPr>
                <w:rFonts w:ascii="Times New Roman" w:hAnsi="Times New Roman" w:cs="Times New Roman"/>
                <w:sz w:val="20"/>
                <w:szCs w:val="20"/>
              </w:rPr>
              <w:t xml:space="preserve"> Henryka Sienkiewicza. Obraz i specyfika społeczeństwa amerykańskiego. </w:t>
            </w:r>
          </w:p>
          <w:p w:rsidR="00E1746B" w:rsidRPr="007144FB" w:rsidRDefault="00E1746B" w:rsidP="007144FB">
            <w:pPr>
              <w:numPr>
                <w:ilvl w:val="0"/>
                <w:numId w:val="36"/>
              </w:numPr>
              <w:ind w:left="0"/>
              <w:rPr>
                <w:rFonts w:ascii="Times New Roman" w:hAnsi="Times New Roman" w:cs="Times New Roman"/>
                <w:sz w:val="20"/>
                <w:szCs w:val="20"/>
              </w:rPr>
            </w:pPr>
            <w:r w:rsidRPr="007144FB">
              <w:rPr>
                <w:rFonts w:ascii="Times New Roman" w:hAnsi="Times New Roman" w:cs="Times New Roman"/>
                <w:sz w:val="20"/>
                <w:szCs w:val="20"/>
              </w:rPr>
              <w:lastRenderedPageBreak/>
              <w:t xml:space="preserve">2. Wokół liryki romantyków: Sielanka a rozstanie, </w:t>
            </w:r>
            <w:proofErr w:type="gramStart"/>
            <w:r w:rsidRPr="007144FB">
              <w:rPr>
                <w:rFonts w:ascii="Times New Roman" w:hAnsi="Times New Roman" w:cs="Times New Roman"/>
                <w:sz w:val="20"/>
                <w:szCs w:val="20"/>
              </w:rPr>
              <w:t>śmierć,</w:t>
            </w:r>
            <w:proofErr w:type="gramEnd"/>
            <w:r w:rsidRPr="007144FB">
              <w:rPr>
                <w:rFonts w:ascii="Times New Roman" w:hAnsi="Times New Roman" w:cs="Times New Roman"/>
                <w:sz w:val="20"/>
                <w:szCs w:val="20"/>
              </w:rPr>
              <w:t xml:space="preserve"> i zapomnienie w wierszu J. Słowackiego </w:t>
            </w:r>
            <w:r w:rsidRPr="007144FB">
              <w:rPr>
                <w:rFonts w:ascii="Times New Roman" w:hAnsi="Times New Roman" w:cs="Times New Roman"/>
                <w:i/>
                <w:sz w:val="20"/>
                <w:szCs w:val="20"/>
              </w:rPr>
              <w:t>W sztambuchu Marii Wodzińskiej</w:t>
            </w:r>
            <w:r w:rsidRPr="007144FB">
              <w:rPr>
                <w:rFonts w:ascii="Times New Roman" w:hAnsi="Times New Roman" w:cs="Times New Roman"/>
                <w:sz w:val="20"/>
                <w:szCs w:val="20"/>
              </w:rPr>
              <w:t xml:space="preserve"> – sposób </w:t>
            </w:r>
            <w:proofErr w:type="spellStart"/>
            <w:r w:rsidRPr="007144FB">
              <w:rPr>
                <w:rFonts w:ascii="Times New Roman" w:hAnsi="Times New Roman" w:cs="Times New Roman"/>
                <w:sz w:val="20"/>
                <w:szCs w:val="20"/>
              </w:rPr>
              <w:t>odwołań</w:t>
            </w:r>
            <w:proofErr w:type="spellEnd"/>
            <w:r w:rsidRPr="007144FB">
              <w:rPr>
                <w:rFonts w:ascii="Times New Roman" w:hAnsi="Times New Roman" w:cs="Times New Roman"/>
                <w:sz w:val="20"/>
                <w:szCs w:val="20"/>
              </w:rPr>
              <w:t xml:space="preserve"> do konwencji sentymentalnej; miejsce toposu arkadyjskiego w sentymentalnym świecie kreowanym w wierszach i innych utworach; A. Mickiewicz, </w:t>
            </w:r>
            <w:r w:rsidRPr="007144FB">
              <w:rPr>
                <w:rFonts w:ascii="Times New Roman" w:hAnsi="Times New Roman" w:cs="Times New Roman"/>
                <w:i/>
                <w:sz w:val="20"/>
                <w:szCs w:val="20"/>
              </w:rPr>
              <w:t>Dobranoc</w:t>
            </w:r>
            <w:r w:rsidRPr="007144FB">
              <w:rPr>
                <w:rFonts w:ascii="Times New Roman" w:hAnsi="Times New Roman" w:cs="Times New Roman"/>
                <w:sz w:val="20"/>
                <w:szCs w:val="20"/>
              </w:rPr>
              <w:t>.</w:t>
            </w:r>
          </w:p>
          <w:p w:rsidR="00E1746B" w:rsidRPr="007144FB" w:rsidRDefault="00E1746B" w:rsidP="007144FB">
            <w:pPr>
              <w:numPr>
                <w:ilvl w:val="0"/>
                <w:numId w:val="36"/>
              </w:numPr>
              <w:ind w:left="0"/>
              <w:rPr>
                <w:rFonts w:ascii="Times New Roman" w:hAnsi="Times New Roman" w:cs="Times New Roman"/>
                <w:sz w:val="20"/>
                <w:szCs w:val="20"/>
              </w:rPr>
            </w:pPr>
            <w:r w:rsidRPr="007144FB">
              <w:rPr>
                <w:rFonts w:ascii="Times New Roman" w:hAnsi="Times New Roman" w:cs="Times New Roman"/>
                <w:sz w:val="20"/>
                <w:szCs w:val="20"/>
              </w:rPr>
              <w:t>3. „Komedia miłości” (</w:t>
            </w:r>
            <w:r w:rsidRPr="007144FB">
              <w:rPr>
                <w:rFonts w:ascii="Times New Roman" w:hAnsi="Times New Roman" w:cs="Times New Roman"/>
                <w:i/>
                <w:sz w:val="20"/>
                <w:szCs w:val="20"/>
              </w:rPr>
              <w:t>Śluby panieńskie</w:t>
            </w:r>
            <w:r w:rsidRPr="007144FB">
              <w:rPr>
                <w:rFonts w:ascii="Times New Roman" w:hAnsi="Times New Roman" w:cs="Times New Roman"/>
                <w:sz w:val="20"/>
                <w:szCs w:val="20"/>
              </w:rPr>
              <w:t>) oraz ironiczna komedia charakteru (</w:t>
            </w:r>
            <w:r w:rsidRPr="007144FB">
              <w:rPr>
                <w:rFonts w:ascii="Times New Roman" w:hAnsi="Times New Roman" w:cs="Times New Roman"/>
                <w:i/>
                <w:sz w:val="20"/>
                <w:szCs w:val="20"/>
              </w:rPr>
              <w:t>Pan Jowialski</w:t>
            </w:r>
            <w:r w:rsidRPr="007144FB">
              <w:rPr>
                <w:rFonts w:ascii="Times New Roman" w:hAnsi="Times New Roman" w:cs="Times New Roman"/>
                <w:sz w:val="20"/>
                <w:szCs w:val="20"/>
              </w:rPr>
              <w:t xml:space="preserve">) a problem stosunku Fredry do romantyzmu (tj. spór o romantyzm i </w:t>
            </w:r>
            <w:proofErr w:type="spellStart"/>
            <w:r w:rsidRPr="007144FB">
              <w:rPr>
                <w:rFonts w:ascii="Times New Roman" w:hAnsi="Times New Roman" w:cs="Times New Roman"/>
                <w:sz w:val="20"/>
                <w:szCs w:val="20"/>
              </w:rPr>
              <w:t>antyromantyzm</w:t>
            </w:r>
            <w:proofErr w:type="spellEnd"/>
            <w:r w:rsidRPr="007144FB">
              <w:rPr>
                <w:rFonts w:ascii="Times New Roman" w:hAnsi="Times New Roman" w:cs="Times New Roman"/>
                <w:sz w:val="20"/>
                <w:szCs w:val="20"/>
              </w:rPr>
              <w:t xml:space="preserve"> Fredry; romansowe scenariusze w obu komediach; ironia sytuacyjna odgrywająca najważniejszą rolę w utworze; parodystyczny stosunek wobec literatury romantycznej).</w:t>
            </w:r>
          </w:p>
          <w:p w:rsidR="00E1746B" w:rsidRPr="007144FB" w:rsidRDefault="00E1746B" w:rsidP="007144FB">
            <w:pPr>
              <w:numPr>
                <w:ilvl w:val="0"/>
                <w:numId w:val="36"/>
              </w:numPr>
              <w:ind w:left="0"/>
              <w:rPr>
                <w:rFonts w:ascii="Times New Roman" w:hAnsi="Times New Roman" w:cs="Times New Roman"/>
                <w:sz w:val="20"/>
                <w:szCs w:val="20"/>
              </w:rPr>
            </w:pPr>
            <w:r w:rsidRPr="007144FB">
              <w:rPr>
                <w:rFonts w:ascii="Times New Roman" w:hAnsi="Times New Roman" w:cs="Times New Roman"/>
                <w:sz w:val="20"/>
                <w:szCs w:val="20"/>
              </w:rPr>
              <w:t>4. Pozycja Aleksandra Fredry w literaturze okresu romantyzmu: Sarmacka komedia Fredry (</w:t>
            </w:r>
            <w:r w:rsidRPr="007144FB">
              <w:rPr>
                <w:rFonts w:ascii="Times New Roman" w:hAnsi="Times New Roman" w:cs="Times New Roman"/>
                <w:i/>
                <w:sz w:val="20"/>
                <w:szCs w:val="20"/>
              </w:rPr>
              <w:t>Zemsta</w:t>
            </w:r>
            <w:r w:rsidRPr="007144FB">
              <w:rPr>
                <w:rFonts w:ascii="Times New Roman" w:hAnsi="Times New Roman" w:cs="Times New Roman"/>
                <w:sz w:val="20"/>
                <w:szCs w:val="20"/>
              </w:rPr>
              <w:t xml:space="preserve">). </w:t>
            </w:r>
          </w:p>
          <w:p w:rsidR="00E1746B" w:rsidRPr="007144FB" w:rsidRDefault="00E1746B" w:rsidP="007144FB">
            <w:pPr>
              <w:numPr>
                <w:ilvl w:val="0"/>
                <w:numId w:val="36"/>
              </w:numPr>
              <w:ind w:left="0"/>
              <w:rPr>
                <w:rFonts w:ascii="Times New Roman" w:hAnsi="Times New Roman" w:cs="Times New Roman"/>
                <w:sz w:val="20"/>
                <w:szCs w:val="20"/>
              </w:rPr>
            </w:pPr>
            <w:r w:rsidRPr="007144FB">
              <w:rPr>
                <w:rFonts w:ascii="Times New Roman" w:hAnsi="Times New Roman" w:cs="Times New Roman"/>
                <w:sz w:val="20"/>
                <w:szCs w:val="20"/>
              </w:rPr>
              <w:t xml:space="preserve">5. Romantyczna gawęda prozą. „Pamiątki Soplicy” Henryka Rzewuskiego (lub gawęda w </w:t>
            </w:r>
            <w:r w:rsidRPr="007144FB">
              <w:rPr>
                <w:rFonts w:ascii="Times New Roman" w:hAnsi="Times New Roman" w:cs="Times New Roman"/>
                <w:i/>
                <w:sz w:val="20"/>
                <w:szCs w:val="20"/>
              </w:rPr>
              <w:t>Trzy po trzy</w:t>
            </w:r>
            <w:r w:rsidRPr="007144FB">
              <w:rPr>
                <w:rFonts w:ascii="Times New Roman" w:hAnsi="Times New Roman" w:cs="Times New Roman"/>
                <w:sz w:val="20"/>
                <w:szCs w:val="20"/>
              </w:rPr>
              <w:t xml:space="preserve"> Fredry)</w:t>
            </w:r>
            <w:r w:rsidRPr="007144FB">
              <w:rPr>
                <w:rFonts w:ascii="Times New Roman" w:hAnsi="Times New Roman" w:cs="Times New Roman"/>
                <w:bCs/>
                <w:sz w:val="20"/>
                <w:szCs w:val="20"/>
              </w:rPr>
              <w:t xml:space="preserve"> </w:t>
            </w:r>
          </w:p>
          <w:p w:rsidR="00E1746B" w:rsidRPr="007144FB" w:rsidRDefault="00E1746B" w:rsidP="007144FB">
            <w:pPr>
              <w:numPr>
                <w:ilvl w:val="0"/>
                <w:numId w:val="36"/>
              </w:numPr>
              <w:ind w:left="0"/>
              <w:rPr>
                <w:rFonts w:ascii="Times New Roman" w:hAnsi="Times New Roman" w:cs="Times New Roman"/>
                <w:sz w:val="20"/>
                <w:szCs w:val="20"/>
              </w:rPr>
            </w:pPr>
            <w:r w:rsidRPr="007144FB">
              <w:rPr>
                <w:rFonts w:ascii="Times New Roman" w:hAnsi="Times New Roman" w:cs="Times New Roman"/>
                <w:bCs/>
                <w:sz w:val="20"/>
                <w:szCs w:val="20"/>
              </w:rPr>
              <w:t>6. Romantyczna gawęda wierszem, tj. kontynuatorzy tradycji gawędowej: Wincenty Pol i Władysław Syrokomla</w:t>
            </w:r>
            <w:r w:rsidRPr="007144FB">
              <w:rPr>
                <w:rFonts w:ascii="Times New Roman" w:hAnsi="Times New Roman" w:cs="Times New Roman"/>
                <w:sz w:val="20"/>
                <w:szCs w:val="20"/>
              </w:rPr>
              <w:t>.</w:t>
            </w:r>
          </w:p>
          <w:p w:rsidR="00E1746B" w:rsidRPr="007144FB" w:rsidRDefault="00E1746B" w:rsidP="007144FB">
            <w:pPr>
              <w:numPr>
                <w:ilvl w:val="0"/>
                <w:numId w:val="36"/>
              </w:numPr>
              <w:ind w:left="0"/>
              <w:rPr>
                <w:rFonts w:ascii="Times New Roman" w:hAnsi="Times New Roman" w:cs="Times New Roman"/>
                <w:sz w:val="20"/>
                <w:szCs w:val="20"/>
              </w:rPr>
            </w:pPr>
            <w:r w:rsidRPr="007144FB">
              <w:rPr>
                <w:rFonts w:ascii="Times New Roman" w:hAnsi="Times New Roman" w:cs="Times New Roman"/>
                <w:sz w:val="20"/>
                <w:szCs w:val="20"/>
              </w:rPr>
              <w:t xml:space="preserve">7. O „Marii” A. Malczewskiego i narodzinach powieści poetyckiej w Polsce lub O </w:t>
            </w:r>
            <w:r w:rsidRPr="007144FB">
              <w:rPr>
                <w:rFonts w:ascii="Times New Roman" w:hAnsi="Times New Roman" w:cs="Times New Roman"/>
                <w:i/>
                <w:sz w:val="20"/>
                <w:szCs w:val="20"/>
              </w:rPr>
              <w:t xml:space="preserve">Zamku kaniowskim </w:t>
            </w:r>
            <w:r w:rsidRPr="007144FB">
              <w:rPr>
                <w:rFonts w:ascii="Times New Roman" w:hAnsi="Times New Roman" w:cs="Times New Roman"/>
                <w:sz w:val="20"/>
                <w:szCs w:val="20"/>
              </w:rPr>
              <w:t>S. Goszczyńskiego.</w:t>
            </w:r>
          </w:p>
          <w:p w:rsidR="00E1746B" w:rsidRPr="007144FB" w:rsidRDefault="00E1746B" w:rsidP="007144FB">
            <w:pPr>
              <w:numPr>
                <w:ilvl w:val="0"/>
                <w:numId w:val="36"/>
              </w:numPr>
              <w:ind w:left="0"/>
              <w:rPr>
                <w:rFonts w:ascii="Times New Roman" w:hAnsi="Times New Roman" w:cs="Times New Roman"/>
                <w:sz w:val="20"/>
                <w:szCs w:val="20"/>
              </w:rPr>
            </w:pPr>
            <w:r w:rsidRPr="007144FB">
              <w:rPr>
                <w:rFonts w:ascii="Times New Roman" w:hAnsi="Times New Roman" w:cs="Times New Roman"/>
                <w:sz w:val="20"/>
                <w:szCs w:val="20"/>
              </w:rPr>
              <w:t xml:space="preserve">8. </w:t>
            </w:r>
            <w:proofErr w:type="spellStart"/>
            <w:r w:rsidRPr="007144FB">
              <w:rPr>
                <w:rFonts w:ascii="Times New Roman" w:hAnsi="Times New Roman" w:cs="Times New Roman"/>
                <w:sz w:val="20"/>
                <w:szCs w:val="20"/>
              </w:rPr>
              <w:t>Neosarmatyzm</w:t>
            </w:r>
            <w:proofErr w:type="spellEnd"/>
            <w:r w:rsidRPr="007144FB">
              <w:rPr>
                <w:rFonts w:ascii="Times New Roman" w:hAnsi="Times New Roman" w:cs="Times New Roman"/>
                <w:sz w:val="20"/>
                <w:szCs w:val="20"/>
              </w:rPr>
              <w:t>. Mickiewicz (</w:t>
            </w:r>
            <w:r w:rsidRPr="007144FB">
              <w:rPr>
                <w:rFonts w:ascii="Times New Roman" w:hAnsi="Times New Roman" w:cs="Times New Roman"/>
                <w:i/>
                <w:sz w:val="20"/>
                <w:szCs w:val="20"/>
              </w:rPr>
              <w:t>Pan Tadeusz</w:t>
            </w:r>
            <w:r w:rsidRPr="007144FB">
              <w:rPr>
                <w:rFonts w:ascii="Times New Roman" w:hAnsi="Times New Roman" w:cs="Times New Roman"/>
                <w:sz w:val="20"/>
                <w:szCs w:val="20"/>
              </w:rPr>
              <w:t>) i Sienkiewicz (</w:t>
            </w:r>
            <w:r w:rsidRPr="007144FB">
              <w:rPr>
                <w:rFonts w:ascii="Times New Roman" w:hAnsi="Times New Roman" w:cs="Times New Roman"/>
                <w:i/>
                <w:sz w:val="20"/>
                <w:szCs w:val="20"/>
              </w:rPr>
              <w:t>Trylogia</w:t>
            </w:r>
            <w:r w:rsidRPr="007144FB">
              <w:rPr>
                <w:rFonts w:ascii="Times New Roman" w:hAnsi="Times New Roman" w:cs="Times New Roman"/>
                <w:sz w:val="20"/>
                <w:szCs w:val="20"/>
              </w:rPr>
              <w:t>).</w:t>
            </w:r>
          </w:p>
          <w:p w:rsidR="00E1746B" w:rsidRPr="007144FB" w:rsidRDefault="00E1746B" w:rsidP="007144FB">
            <w:pPr>
              <w:rPr>
                <w:rFonts w:ascii="Times New Roman" w:hAnsi="Times New Roman" w:cs="Times New Roman"/>
                <w:sz w:val="20"/>
                <w:szCs w:val="20"/>
              </w:rPr>
            </w:pPr>
            <w:r w:rsidRPr="007144FB">
              <w:rPr>
                <w:rFonts w:ascii="Times New Roman" w:hAnsi="Times New Roman" w:cs="Times New Roman"/>
                <w:sz w:val="20"/>
                <w:szCs w:val="20"/>
              </w:rPr>
              <w:t xml:space="preserve">8. Proza narracyjna: zapisy idei, opisy obyczajów. Awans chłopskiego świata i chłopskiej postaci w </w:t>
            </w:r>
            <w:r w:rsidRPr="007144FB">
              <w:rPr>
                <w:rFonts w:ascii="Times New Roman" w:hAnsi="Times New Roman" w:cs="Times New Roman"/>
                <w:i/>
                <w:sz w:val="20"/>
                <w:szCs w:val="20"/>
              </w:rPr>
              <w:t>Ulanie</w:t>
            </w:r>
            <w:r w:rsidRPr="007144FB">
              <w:rPr>
                <w:rFonts w:ascii="Times New Roman" w:hAnsi="Times New Roman" w:cs="Times New Roman"/>
                <w:sz w:val="20"/>
                <w:szCs w:val="20"/>
              </w:rPr>
              <w:t xml:space="preserve"> ‒ pierwszej </w:t>
            </w:r>
            <w:proofErr w:type="spellStart"/>
            <w:r w:rsidRPr="007144FB">
              <w:rPr>
                <w:rFonts w:ascii="Times New Roman" w:hAnsi="Times New Roman" w:cs="Times New Roman"/>
                <w:sz w:val="20"/>
                <w:szCs w:val="20"/>
              </w:rPr>
              <w:t>protorealistycznej</w:t>
            </w:r>
            <w:proofErr w:type="spellEnd"/>
            <w:r w:rsidRPr="007144FB">
              <w:rPr>
                <w:rFonts w:ascii="Times New Roman" w:hAnsi="Times New Roman" w:cs="Times New Roman"/>
                <w:sz w:val="20"/>
                <w:szCs w:val="20"/>
              </w:rPr>
              <w:t xml:space="preserve"> powieści chłopskiej/ludowej Józefa Ignacego Kraszewskiego.</w:t>
            </w:r>
          </w:p>
          <w:p w:rsidR="00E1746B" w:rsidRPr="007144FB" w:rsidRDefault="00E1746B" w:rsidP="007144FB">
            <w:pPr>
              <w:numPr>
                <w:ilvl w:val="0"/>
                <w:numId w:val="36"/>
              </w:numPr>
              <w:ind w:left="0"/>
              <w:rPr>
                <w:rFonts w:ascii="Times New Roman" w:hAnsi="Times New Roman" w:cs="Times New Roman"/>
                <w:sz w:val="20"/>
                <w:szCs w:val="20"/>
              </w:rPr>
            </w:pPr>
            <w:r w:rsidRPr="007144FB">
              <w:rPr>
                <w:rFonts w:ascii="Times New Roman" w:hAnsi="Times New Roman" w:cs="Times New Roman"/>
                <w:sz w:val="20"/>
                <w:szCs w:val="20"/>
              </w:rPr>
              <w:t xml:space="preserve">9. Pozytywistyczna powieść ludowa E. Orzeszkowej </w:t>
            </w:r>
            <w:r w:rsidRPr="007144FB">
              <w:rPr>
                <w:rFonts w:ascii="Cambria Math" w:hAnsi="Cambria Math" w:cs="Cambria Math"/>
                <w:sz w:val="20"/>
                <w:szCs w:val="20"/>
              </w:rPr>
              <w:t>₋</w:t>
            </w:r>
            <w:r w:rsidRPr="007144FB">
              <w:rPr>
                <w:rFonts w:ascii="Times New Roman" w:hAnsi="Times New Roman" w:cs="Times New Roman"/>
                <w:sz w:val="20"/>
                <w:szCs w:val="20"/>
              </w:rPr>
              <w:t xml:space="preserve"> </w:t>
            </w:r>
            <w:r w:rsidRPr="007144FB">
              <w:rPr>
                <w:rFonts w:ascii="Times New Roman" w:hAnsi="Times New Roman" w:cs="Times New Roman"/>
                <w:i/>
                <w:sz w:val="20"/>
                <w:szCs w:val="20"/>
              </w:rPr>
              <w:t>Niziny</w:t>
            </w:r>
            <w:r w:rsidRPr="007144FB">
              <w:rPr>
                <w:rFonts w:ascii="Times New Roman" w:hAnsi="Times New Roman" w:cs="Times New Roman"/>
                <w:sz w:val="20"/>
                <w:szCs w:val="20"/>
              </w:rPr>
              <w:t xml:space="preserve"> </w:t>
            </w:r>
            <w:r w:rsidRPr="007144FB">
              <w:rPr>
                <w:rFonts w:ascii="Cambria Math" w:hAnsi="Cambria Math" w:cs="Cambria Math"/>
                <w:sz w:val="20"/>
                <w:szCs w:val="20"/>
              </w:rPr>
              <w:t>₋</w:t>
            </w:r>
            <w:r w:rsidRPr="007144FB">
              <w:rPr>
                <w:rFonts w:ascii="Times New Roman" w:hAnsi="Times New Roman" w:cs="Times New Roman"/>
                <w:sz w:val="20"/>
                <w:szCs w:val="20"/>
              </w:rPr>
              <w:t xml:space="preserve"> powieść realistyczna z wpływem naturalizmu wobec polskiej tradycji prezentacji wiejskiego bohatera.</w:t>
            </w:r>
          </w:p>
          <w:p w:rsidR="00E1746B" w:rsidRPr="007144FB" w:rsidRDefault="00E1746B" w:rsidP="007144FB">
            <w:pPr>
              <w:numPr>
                <w:ilvl w:val="0"/>
                <w:numId w:val="36"/>
              </w:numPr>
              <w:ind w:left="0"/>
              <w:rPr>
                <w:rFonts w:ascii="Times New Roman" w:hAnsi="Times New Roman" w:cs="Times New Roman"/>
                <w:sz w:val="20"/>
                <w:szCs w:val="20"/>
              </w:rPr>
            </w:pPr>
            <w:r w:rsidRPr="007144FB">
              <w:rPr>
                <w:rFonts w:ascii="Times New Roman" w:hAnsi="Times New Roman" w:cs="Times New Roman"/>
                <w:sz w:val="20"/>
                <w:szCs w:val="20"/>
              </w:rPr>
              <w:t>10. „Niewola tatarska” H. Sienkiewicza jako przejaw nowoczesnej świadomości historycznej.</w:t>
            </w:r>
          </w:p>
          <w:p w:rsidR="00E1746B" w:rsidRPr="007144FB" w:rsidRDefault="00E1746B" w:rsidP="007144FB">
            <w:pPr>
              <w:numPr>
                <w:ilvl w:val="0"/>
                <w:numId w:val="36"/>
              </w:numPr>
              <w:ind w:left="0"/>
              <w:rPr>
                <w:rFonts w:ascii="Times New Roman" w:hAnsi="Times New Roman" w:cs="Times New Roman"/>
                <w:sz w:val="20"/>
                <w:szCs w:val="20"/>
              </w:rPr>
            </w:pPr>
            <w:r w:rsidRPr="007144FB">
              <w:rPr>
                <w:rFonts w:ascii="Times New Roman" w:hAnsi="Times New Roman" w:cs="Times New Roman"/>
                <w:sz w:val="20"/>
                <w:szCs w:val="20"/>
              </w:rPr>
              <w:t xml:space="preserve">11. </w:t>
            </w:r>
            <w:r w:rsidRPr="007144FB">
              <w:rPr>
                <w:rFonts w:ascii="Times New Roman" w:hAnsi="Times New Roman" w:cs="Times New Roman"/>
                <w:i/>
                <w:sz w:val="20"/>
                <w:szCs w:val="20"/>
              </w:rPr>
              <w:t xml:space="preserve">Quo </w:t>
            </w:r>
            <w:proofErr w:type="spellStart"/>
            <w:r w:rsidRPr="007144FB">
              <w:rPr>
                <w:rFonts w:ascii="Times New Roman" w:hAnsi="Times New Roman" w:cs="Times New Roman"/>
                <w:i/>
                <w:sz w:val="20"/>
                <w:szCs w:val="20"/>
              </w:rPr>
              <w:t>vadis</w:t>
            </w:r>
            <w:proofErr w:type="spellEnd"/>
            <w:r w:rsidRPr="007144FB">
              <w:rPr>
                <w:rFonts w:ascii="Times New Roman" w:hAnsi="Times New Roman" w:cs="Times New Roman"/>
                <w:i/>
                <w:sz w:val="20"/>
                <w:szCs w:val="20"/>
              </w:rPr>
              <w:t xml:space="preserve"> </w:t>
            </w:r>
            <w:r w:rsidRPr="007144FB">
              <w:rPr>
                <w:rFonts w:ascii="Times New Roman" w:hAnsi="Times New Roman" w:cs="Times New Roman"/>
                <w:sz w:val="20"/>
                <w:szCs w:val="20"/>
              </w:rPr>
              <w:t xml:space="preserve">H. Sienkiewicza jako powieść </w:t>
            </w:r>
            <w:proofErr w:type="gramStart"/>
            <w:r w:rsidRPr="007144FB">
              <w:rPr>
                <w:rFonts w:ascii="Times New Roman" w:hAnsi="Times New Roman" w:cs="Times New Roman"/>
                <w:sz w:val="20"/>
                <w:szCs w:val="20"/>
              </w:rPr>
              <w:t>popularna./</w:t>
            </w:r>
            <w:proofErr w:type="gramEnd"/>
            <w:r w:rsidRPr="007144FB">
              <w:rPr>
                <w:rFonts w:ascii="Times New Roman" w:hAnsi="Times New Roman" w:cs="Times New Roman"/>
                <w:sz w:val="20"/>
                <w:szCs w:val="20"/>
              </w:rPr>
              <w:t xml:space="preserve">/ </w:t>
            </w:r>
            <w:r w:rsidRPr="007144FB">
              <w:rPr>
                <w:rFonts w:ascii="Times New Roman" w:hAnsi="Times New Roman" w:cs="Times New Roman"/>
                <w:i/>
                <w:sz w:val="20"/>
                <w:szCs w:val="20"/>
              </w:rPr>
              <w:t>Ogniem i mieczem</w:t>
            </w:r>
            <w:r w:rsidRPr="007144FB">
              <w:rPr>
                <w:rFonts w:ascii="Times New Roman" w:hAnsi="Times New Roman" w:cs="Times New Roman"/>
                <w:sz w:val="20"/>
                <w:szCs w:val="20"/>
              </w:rPr>
              <w:t xml:space="preserve"> – literatura wysoka czy popularna? Trójwymiarowa struktura gatunkowa.</w:t>
            </w:r>
          </w:p>
          <w:p w:rsidR="00E1746B" w:rsidRPr="007144FB" w:rsidRDefault="00E1746B" w:rsidP="007144FB">
            <w:pPr>
              <w:rPr>
                <w:rFonts w:ascii="Times New Roman" w:hAnsi="Times New Roman" w:cs="Times New Roman"/>
                <w:sz w:val="20"/>
                <w:szCs w:val="20"/>
              </w:rPr>
            </w:pPr>
            <w:r w:rsidRPr="007144FB">
              <w:rPr>
                <w:rFonts w:ascii="Times New Roman" w:hAnsi="Times New Roman" w:cs="Times New Roman"/>
                <w:sz w:val="20"/>
                <w:szCs w:val="20"/>
              </w:rPr>
              <w:t xml:space="preserve">12. Nowoczesne utopie </w:t>
            </w:r>
            <w:proofErr w:type="spellStart"/>
            <w:r w:rsidRPr="007144FB">
              <w:rPr>
                <w:rFonts w:ascii="Times New Roman" w:hAnsi="Times New Roman" w:cs="Times New Roman"/>
                <w:sz w:val="20"/>
                <w:szCs w:val="20"/>
              </w:rPr>
              <w:t>futurospektywne</w:t>
            </w:r>
            <w:proofErr w:type="spellEnd"/>
            <w:r w:rsidRPr="007144FB">
              <w:rPr>
                <w:rFonts w:ascii="Times New Roman" w:hAnsi="Times New Roman" w:cs="Times New Roman"/>
                <w:sz w:val="20"/>
                <w:szCs w:val="20"/>
              </w:rPr>
              <w:t xml:space="preserve"> (dziewiętnastowieczna fantastyka </w:t>
            </w:r>
            <w:proofErr w:type="spellStart"/>
            <w:r w:rsidRPr="007144FB">
              <w:rPr>
                <w:rFonts w:ascii="Times New Roman" w:hAnsi="Times New Roman" w:cs="Times New Roman"/>
                <w:sz w:val="20"/>
                <w:szCs w:val="20"/>
              </w:rPr>
              <w:t>futurospektywna</w:t>
            </w:r>
            <w:proofErr w:type="spellEnd"/>
            <w:r w:rsidRPr="007144FB">
              <w:rPr>
                <w:rFonts w:ascii="Times New Roman" w:hAnsi="Times New Roman" w:cs="Times New Roman"/>
                <w:sz w:val="20"/>
                <w:szCs w:val="20"/>
              </w:rPr>
              <w:t xml:space="preserve"> w późnej nowelistyce Prusa (</w:t>
            </w:r>
            <w:r w:rsidRPr="007144FB">
              <w:rPr>
                <w:rFonts w:ascii="Times New Roman" w:hAnsi="Times New Roman" w:cs="Times New Roman"/>
                <w:i/>
                <w:sz w:val="20"/>
                <w:szCs w:val="20"/>
              </w:rPr>
              <w:t>Zemsta</w:t>
            </w:r>
            <w:r w:rsidRPr="007144FB">
              <w:rPr>
                <w:rFonts w:ascii="Times New Roman" w:hAnsi="Times New Roman" w:cs="Times New Roman"/>
                <w:sz w:val="20"/>
                <w:szCs w:val="20"/>
              </w:rPr>
              <w:t xml:space="preserve">, </w:t>
            </w:r>
            <w:r w:rsidRPr="007144FB">
              <w:rPr>
                <w:rFonts w:ascii="Times New Roman" w:hAnsi="Times New Roman" w:cs="Times New Roman"/>
                <w:i/>
                <w:sz w:val="20"/>
                <w:szCs w:val="20"/>
              </w:rPr>
              <w:t>Widziadła</w:t>
            </w:r>
            <w:r w:rsidRPr="007144FB">
              <w:rPr>
                <w:rFonts w:ascii="Times New Roman" w:hAnsi="Times New Roman" w:cs="Times New Roman"/>
                <w:sz w:val="20"/>
                <w:szCs w:val="20"/>
              </w:rPr>
              <w:t>).</w:t>
            </w:r>
          </w:p>
          <w:p w:rsidR="00E1746B" w:rsidRPr="007144FB" w:rsidRDefault="00E1746B" w:rsidP="007144FB">
            <w:pPr>
              <w:rPr>
                <w:rFonts w:ascii="Times New Roman" w:hAnsi="Times New Roman" w:cs="Times New Roman"/>
                <w:sz w:val="20"/>
                <w:szCs w:val="20"/>
              </w:rPr>
            </w:pPr>
            <w:r w:rsidRPr="007144FB">
              <w:rPr>
                <w:rFonts w:ascii="Times New Roman" w:hAnsi="Times New Roman" w:cs="Times New Roman"/>
                <w:sz w:val="20"/>
                <w:szCs w:val="20"/>
              </w:rPr>
              <w:t xml:space="preserve">13. Konwencje literackie w polskim dramacie pozytywistycznym. Cechy komediofarsy pozytywistycznej na przykładzie </w:t>
            </w:r>
            <w:r w:rsidRPr="007144FB">
              <w:rPr>
                <w:rFonts w:ascii="Times New Roman" w:hAnsi="Times New Roman" w:cs="Times New Roman"/>
                <w:i/>
                <w:sz w:val="20"/>
                <w:szCs w:val="20"/>
              </w:rPr>
              <w:t>Domu otwartego</w:t>
            </w:r>
            <w:r w:rsidRPr="007144FB">
              <w:rPr>
                <w:rFonts w:ascii="Times New Roman" w:hAnsi="Times New Roman" w:cs="Times New Roman"/>
                <w:sz w:val="20"/>
                <w:szCs w:val="20"/>
              </w:rPr>
              <w:t xml:space="preserve"> Michała Bałuckiego (lub </w:t>
            </w:r>
            <w:r w:rsidRPr="007144FB">
              <w:rPr>
                <w:rFonts w:ascii="Times New Roman" w:hAnsi="Times New Roman" w:cs="Times New Roman"/>
                <w:i/>
                <w:sz w:val="20"/>
                <w:szCs w:val="20"/>
              </w:rPr>
              <w:t>Grubych ryb</w:t>
            </w:r>
            <w:r w:rsidRPr="007144FB">
              <w:rPr>
                <w:rFonts w:ascii="Times New Roman" w:hAnsi="Times New Roman" w:cs="Times New Roman"/>
                <w:sz w:val="20"/>
                <w:szCs w:val="20"/>
              </w:rPr>
              <w:t>).</w:t>
            </w:r>
          </w:p>
          <w:p w:rsidR="00E1746B" w:rsidRPr="007144FB" w:rsidRDefault="00E1746B" w:rsidP="007144FB">
            <w:pPr>
              <w:rPr>
                <w:rFonts w:ascii="Times New Roman" w:hAnsi="Times New Roman" w:cs="Times New Roman"/>
                <w:sz w:val="20"/>
                <w:szCs w:val="20"/>
              </w:rPr>
            </w:pPr>
            <w:r w:rsidRPr="007144FB">
              <w:rPr>
                <w:rFonts w:ascii="Times New Roman" w:hAnsi="Times New Roman" w:cs="Times New Roman"/>
                <w:sz w:val="20"/>
                <w:szCs w:val="20"/>
              </w:rPr>
              <w:t xml:space="preserve">14. </w:t>
            </w:r>
            <w:r w:rsidRPr="007144FB">
              <w:rPr>
                <w:rFonts w:ascii="Times New Roman" w:hAnsi="Times New Roman" w:cs="Times New Roman"/>
                <w:i/>
                <w:sz w:val="20"/>
                <w:szCs w:val="20"/>
              </w:rPr>
              <w:t xml:space="preserve">W sieci </w:t>
            </w:r>
            <w:r w:rsidRPr="007144FB">
              <w:rPr>
                <w:rFonts w:ascii="Times New Roman" w:hAnsi="Times New Roman" w:cs="Times New Roman"/>
                <w:sz w:val="20"/>
                <w:szCs w:val="20"/>
              </w:rPr>
              <w:t xml:space="preserve">Jana Augusta </w:t>
            </w:r>
            <w:proofErr w:type="gramStart"/>
            <w:r w:rsidRPr="007144FB">
              <w:rPr>
                <w:rFonts w:ascii="Times New Roman" w:hAnsi="Times New Roman" w:cs="Times New Roman"/>
                <w:sz w:val="20"/>
                <w:szCs w:val="20"/>
              </w:rPr>
              <w:t>Kisielewskiego  -</w:t>
            </w:r>
            <w:proofErr w:type="gramEnd"/>
            <w:r w:rsidRPr="007144FB">
              <w:rPr>
                <w:rFonts w:ascii="Times New Roman" w:hAnsi="Times New Roman" w:cs="Times New Roman"/>
                <w:sz w:val="20"/>
                <w:szCs w:val="20"/>
              </w:rPr>
              <w:t xml:space="preserve"> wobec mitu artysty: cechy filistrów i „cyganów” w dramacie.</w:t>
            </w:r>
          </w:p>
          <w:p w:rsidR="0082433F" w:rsidRPr="007144FB" w:rsidRDefault="00E1746B" w:rsidP="007144FB">
            <w:pPr>
              <w:rPr>
                <w:rFonts w:ascii="Times New Roman" w:hAnsi="Times New Roman" w:cs="Times New Roman"/>
                <w:sz w:val="20"/>
                <w:szCs w:val="20"/>
              </w:rPr>
            </w:pPr>
            <w:r w:rsidRPr="007144FB">
              <w:rPr>
                <w:rFonts w:ascii="Times New Roman" w:hAnsi="Times New Roman" w:cs="Times New Roman"/>
                <w:sz w:val="20"/>
                <w:szCs w:val="20"/>
              </w:rPr>
              <w:t xml:space="preserve">15. </w:t>
            </w:r>
            <w:r w:rsidRPr="007144FB">
              <w:rPr>
                <w:rFonts w:ascii="Times New Roman" w:hAnsi="Times New Roman" w:cs="Times New Roman"/>
                <w:iCs/>
                <w:sz w:val="20"/>
                <w:szCs w:val="20"/>
              </w:rPr>
              <w:t>Twórczość poetycka Adama Asnyka i Marii Konopnickiej wobec romantyzmu i sentymentalizmu</w:t>
            </w:r>
            <w:r w:rsidRPr="007144FB">
              <w:rPr>
                <w:rFonts w:ascii="Times New Roman" w:hAnsi="Times New Roman" w:cs="Times New Roman"/>
                <w:sz w:val="20"/>
                <w:szCs w:val="20"/>
              </w:rPr>
              <w:t xml:space="preserve"> (poezja Asnyka wobec gustów </w:t>
            </w:r>
            <w:proofErr w:type="spellStart"/>
            <w:proofErr w:type="gramStart"/>
            <w:r w:rsidRPr="007144FB">
              <w:rPr>
                <w:rFonts w:ascii="Times New Roman" w:hAnsi="Times New Roman" w:cs="Times New Roman"/>
                <w:sz w:val="20"/>
                <w:szCs w:val="20"/>
              </w:rPr>
              <w:t>epoki.l</w:t>
            </w:r>
            <w:proofErr w:type="spellEnd"/>
            <w:proofErr w:type="gramEnd"/>
            <w:r w:rsidRPr="007144FB">
              <w:rPr>
                <w:rFonts w:ascii="Times New Roman" w:hAnsi="Times New Roman" w:cs="Times New Roman"/>
                <w:sz w:val="20"/>
                <w:szCs w:val="20"/>
              </w:rPr>
              <w:t>; n</w:t>
            </w:r>
            <w:r w:rsidRPr="007144FB">
              <w:rPr>
                <w:rFonts w:ascii="Times New Roman" w:hAnsi="Times New Roman" w:cs="Times New Roman"/>
                <w:iCs/>
                <w:kern w:val="2"/>
                <w:sz w:val="20"/>
                <w:szCs w:val="20"/>
              </w:rPr>
              <w:t xml:space="preserve">atura w liryce </w:t>
            </w:r>
            <w:r w:rsidRPr="007144FB">
              <w:rPr>
                <w:rFonts w:ascii="Times New Roman" w:hAnsi="Times New Roman" w:cs="Times New Roman"/>
                <w:sz w:val="20"/>
                <w:szCs w:val="20"/>
              </w:rPr>
              <w:t xml:space="preserve">A. Asnyka wobec </w:t>
            </w:r>
            <w:r w:rsidRPr="007144FB">
              <w:rPr>
                <w:rFonts w:ascii="Times New Roman" w:hAnsi="Times New Roman" w:cs="Times New Roman"/>
                <w:iCs/>
                <w:kern w:val="2"/>
                <w:sz w:val="20"/>
                <w:szCs w:val="20"/>
              </w:rPr>
              <w:t xml:space="preserve">liryki przełomu antypozytywistycznego: K. Przerwy-Tetmajera, </w:t>
            </w:r>
            <w:r w:rsidRPr="007144FB">
              <w:rPr>
                <w:rFonts w:ascii="Times New Roman" w:hAnsi="Times New Roman" w:cs="Times New Roman"/>
                <w:i/>
                <w:iCs/>
                <w:kern w:val="2"/>
                <w:sz w:val="20"/>
                <w:szCs w:val="20"/>
              </w:rPr>
              <w:t>Wielbić naturę?</w:t>
            </w:r>
            <w:r w:rsidRPr="007144FB">
              <w:rPr>
                <w:rFonts w:ascii="Times New Roman" w:hAnsi="Times New Roman" w:cs="Times New Roman"/>
                <w:iCs/>
                <w:kern w:val="2"/>
                <w:sz w:val="20"/>
                <w:szCs w:val="20"/>
              </w:rPr>
              <w:t xml:space="preserve">; </w:t>
            </w:r>
            <w:r w:rsidRPr="007144FB">
              <w:rPr>
                <w:rFonts w:ascii="Times New Roman" w:hAnsi="Times New Roman" w:cs="Times New Roman"/>
                <w:i/>
                <w:iCs/>
                <w:kern w:val="2"/>
                <w:sz w:val="20"/>
                <w:szCs w:val="20"/>
              </w:rPr>
              <w:t>Wszystko umiera z smutkiem i żałobą</w:t>
            </w:r>
            <w:r w:rsidRPr="007144FB">
              <w:rPr>
                <w:rFonts w:ascii="Times New Roman" w:hAnsi="Times New Roman" w:cs="Times New Roman"/>
                <w:iCs/>
                <w:kern w:val="2"/>
                <w:sz w:val="20"/>
                <w:szCs w:val="20"/>
              </w:rPr>
              <w:t>.</w:t>
            </w:r>
          </w:p>
        </w:tc>
      </w:tr>
      <w:tr w:rsidR="0082433F" w:rsidRPr="007144FB" w:rsidTr="003E34D5">
        <w:tc>
          <w:tcPr>
            <w:tcW w:w="3674" w:type="dxa"/>
          </w:tcPr>
          <w:p w:rsidR="0082433F" w:rsidRPr="007144FB" w:rsidRDefault="0082433F" w:rsidP="007144FB">
            <w:pPr>
              <w:rPr>
                <w:rFonts w:ascii="Times New Roman" w:hAnsi="Times New Roman" w:cs="Times New Roman"/>
                <w:b/>
                <w:sz w:val="20"/>
                <w:szCs w:val="20"/>
              </w:rPr>
            </w:pPr>
            <w:r w:rsidRPr="007144FB">
              <w:rPr>
                <w:rFonts w:ascii="Times New Roman" w:hAnsi="Times New Roman" w:cs="Times New Roman"/>
                <w:b/>
                <w:sz w:val="20"/>
                <w:szCs w:val="20"/>
              </w:rPr>
              <w:lastRenderedPageBreak/>
              <w:t>Dzieje krytyki i refleksji literaturoznawczej</w:t>
            </w:r>
          </w:p>
        </w:tc>
        <w:tc>
          <w:tcPr>
            <w:tcW w:w="4259" w:type="dxa"/>
          </w:tcPr>
          <w:p w:rsidR="0082433F" w:rsidRPr="007144FB" w:rsidRDefault="00B76436" w:rsidP="007144FB">
            <w:pPr>
              <w:rPr>
                <w:rFonts w:ascii="Times New Roman" w:hAnsi="Times New Roman" w:cs="Times New Roman"/>
                <w:sz w:val="20"/>
                <w:szCs w:val="20"/>
              </w:rPr>
            </w:pPr>
            <w:r w:rsidRPr="007144FB">
              <w:rPr>
                <w:rFonts w:ascii="Times New Roman" w:hAnsi="Times New Roman" w:cs="Times New Roman"/>
                <w:sz w:val="20"/>
                <w:szCs w:val="20"/>
              </w:rPr>
              <w:t>K_W05 P7S_WG</w:t>
            </w:r>
          </w:p>
          <w:p w:rsidR="00B76436" w:rsidRPr="007144FB" w:rsidRDefault="00EF51B8" w:rsidP="007144FB">
            <w:pPr>
              <w:rPr>
                <w:rFonts w:ascii="Times New Roman" w:hAnsi="Times New Roman" w:cs="Times New Roman"/>
                <w:sz w:val="20"/>
                <w:szCs w:val="20"/>
              </w:rPr>
            </w:pPr>
            <w:r w:rsidRPr="007144FB">
              <w:rPr>
                <w:rFonts w:ascii="Times New Roman" w:hAnsi="Times New Roman" w:cs="Times New Roman"/>
                <w:sz w:val="20"/>
                <w:szCs w:val="20"/>
              </w:rPr>
              <w:t>K_U05 P7S_UW</w:t>
            </w:r>
          </w:p>
          <w:p w:rsidR="00EF51B8" w:rsidRPr="007144FB" w:rsidRDefault="00EF51B8" w:rsidP="007144FB">
            <w:pPr>
              <w:rPr>
                <w:rFonts w:ascii="Times New Roman" w:hAnsi="Times New Roman" w:cs="Times New Roman"/>
                <w:sz w:val="20"/>
                <w:szCs w:val="20"/>
              </w:rPr>
            </w:pPr>
            <w:r w:rsidRPr="007144FB">
              <w:rPr>
                <w:rFonts w:ascii="Times New Roman" w:hAnsi="Times New Roman" w:cs="Times New Roman"/>
                <w:sz w:val="20"/>
                <w:szCs w:val="20"/>
              </w:rPr>
              <w:t>K_K05 P7S_KO</w:t>
            </w:r>
          </w:p>
        </w:tc>
        <w:tc>
          <w:tcPr>
            <w:tcW w:w="6521" w:type="dxa"/>
          </w:tcPr>
          <w:p w:rsidR="001F4A1F" w:rsidRPr="007144FB" w:rsidRDefault="001F4A1F" w:rsidP="007144FB">
            <w:pPr>
              <w:pStyle w:val="Akapitzlist"/>
              <w:numPr>
                <w:ilvl w:val="0"/>
                <w:numId w:val="37"/>
              </w:numPr>
              <w:ind w:left="318" w:hanging="284"/>
              <w:rPr>
                <w:rFonts w:ascii="Times New Roman" w:hAnsi="Times New Roman" w:cs="Times New Roman"/>
                <w:sz w:val="20"/>
                <w:szCs w:val="20"/>
              </w:rPr>
            </w:pPr>
            <w:r w:rsidRPr="007144FB">
              <w:rPr>
                <w:rFonts w:ascii="Times New Roman" w:hAnsi="Times New Roman" w:cs="Times New Roman"/>
                <w:sz w:val="20"/>
                <w:szCs w:val="20"/>
              </w:rPr>
              <w:t>Antyczne źródła refleksji o literaturze.</w:t>
            </w:r>
          </w:p>
          <w:p w:rsidR="001F4A1F" w:rsidRPr="007144FB" w:rsidRDefault="001F4A1F" w:rsidP="007144FB">
            <w:pPr>
              <w:pStyle w:val="Akapitzlist"/>
              <w:numPr>
                <w:ilvl w:val="0"/>
                <w:numId w:val="37"/>
              </w:numPr>
              <w:ind w:left="318" w:hanging="284"/>
              <w:rPr>
                <w:rFonts w:ascii="Times New Roman" w:hAnsi="Times New Roman" w:cs="Times New Roman"/>
                <w:sz w:val="20"/>
                <w:szCs w:val="20"/>
              </w:rPr>
            </w:pPr>
            <w:r w:rsidRPr="007144FB">
              <w:rPr>
                <w:rFonts w:ascii="Times New Roman" w:hAnsi="Times New Roman" w:cs="Times New Roman"/>
                <w:sz w:val="20"/>
                <w:szCs w:val="20"/>
              </w:rPr>
              <w:t>Miejsce literatury w systemie filozoficznym Artura Schopenhauera</w:t>
            </w:r>
          </w:p>
          <w:p w:rsidR="001F4A1F" w:rsidRPr="007144FB" w:rsidRDefault="001F4A1F" w:rsidP="007144FB">
            <w:pPr>
              <w:pStyle w:val="Akapitzlist"/>
              <w:numPr>
                <w:ilvl w:val="0"/>
                <w:numId w:val="37"/>
              </w:numPr>
              <w:ind w:left="318" w:hanging="284"/>
              <w:rPr>
                <w:rFonts w:ascii="Times New Roman" w:hAnsi="Times New Roman" w:cs="Times New Roman"/>
                <w:sz w:val="20"/>
                <w:szCs w:val="20"/>
              </w:rPr>
            </w:pPr>
            <w:r w:rsidRPr="007144FB">
              <w:rPr>
                <w:rFonts w:ascii="Times New Roman" w:hAnsi="Times New Roman" w:cs="Times New Roman"/>
                <w:sz w:val="20"/>
                <w:szCs w:val="20"/>
              </w:rPr>
              <w:t>Romantyczna koncepcja literatury.</w:t>
            </w:r>
          </w:p>
          <w:p w:rsidR="001F4A1F" w:rsidRPr="007144FB" w:rsidRDefault="001F4A1F" w:rsidP="007144FB">
            <w:pPr>
              <w:pStyle w:val="Akapitzlist"/>
              <w:numPr>
                <w:ilvl w:val="0"/>
                <w:numId w:val="37"/>
              </w:numPr>
              <w:ind w:left="318" w:hanging="284"/>
              <w:rPr>
                <w:rFonts w:ascii="Times New Roman" w:hAnsi="Times New Roman" w:cs="Times New Roman"/>
                <w:sz w:val="20"/>
                <w:szCs w:val="20"/>
              </w:rPr>
            </w:pPr>
            <w:r w:rsidRPr="007144FB">
              <w:rPr>
                <w:rFonts w:ascii="Times New Roman" w:hAnsi="Times New Roman" w:cs="Times New Roman"/>
                <w:sz w:val="20"/>
                <w:szCs w:val="20"/>
              </w:rPr>
              <w:t>Korespondencje literatury i sztuki.</w:t>
            </w:r>
          </w:p>
          <w:p w:rsidR="001F4A1F" w:rsidRPr="007144FB" w:rsidRDefault="001F4A1F" w:rsidP="007144FB">
            <w:pPr>
              <w:pStyle w:val="Akapitzlist"/>
              <w:numPr>
                <w:ilvl w:val="0"/>
                <w:numId w:val="37"/>
              </w:numPr>
              <w:ind w:left="318" w:hanging="284"/>
              <w:rPr>
                <w:rFonts w:ascii="Times New Roman" w:hAnsi="Times New Roman" w:cs="Times New Roman"/>
                <w:sz w:val="20"/>
                <w:szCs w:val="20"/>
              </w:rPr>
            </w:pPr>
            <w:r w:rsidRPr="007144FB">
              <w:rPr>
                <w:rFonts w:ascii="Times New Roman" w:hAnsi="Times New Roman" w:cs="Times New Roman"/>
                <w:sz w:val="20"/>
                <w:szCs w:val="20"/>
              </w:rPr>
              <w:t>Pozytywistyczna koncepcja literatury i myśl krytyczna Piotra Chmielowskiego.</w:t>
            </w:r>
          </w:p>
          <w:p w:rsidR="001F4A1F" w:rsidRPr="007144FB" w:rsidRDefault="001F4A1F" w:rsidP="007144FB">
            <w:pPr>
              <w:pStyle w:val="Akapitzlist"/>
              <w:numPr>
                <w:ilvl w:val="0"/>
                <w:numId w:val="37"/>
              </w:numPr>
              <w:ind w:left="318" w:hanging="284"/>
              <w:rPr>
                <w:rFonts w:ascii="Times New Roman" w:hAnsi="Times New Roman" w:cs="Times New Roman"/>
                <w:sz w:val="20"/>
                <w:szCs w:val="20"/>
              </w:rPr>
            </w:pPr>
            <w:r w:rsidRPr="007144FB">
              <w:rPr>
                <w:rFonts w:ascii="Times New Roman" w:hAnsi="Times New Roman" w:cs="Times New Roman"/>
                <w:sz w:val="20"/>
                <w:szCs w:val="20"/>
              </w:rPr>
              <w:t>Doktryna estetyczna naturalizmu.</w:t>
            </w:r>
          </w:p>
          <w:p w:rsidR="001F4A1F" w:rsidRPr="007144FB" w:rsidRDefault="001F4A1F" w:rsidP="007144FB">
            <w:pPr>
              <w:pStyle w:val="Akapitzlist"/>
              <w:numPr>
                <w:ilvl w:val="0"/>
                <w:numId w:val="37"/>
              </w:numPr>
              <w:ind w:left="318" w:hanging="284"/>
              <w:rPr>
                <w:rFonts w:ascii="Times New Roman" w:hAnsi="Times New Roman" w:cs="Times New Roman"/>
                <w:sz w:val="20"/>
                <w:szCs w:val="20"/>
              </w:rPr>
            </w:pPr>
            <w:r w:rsidRPr="007144FB">
              <w:rPr>
                <w:rFonts w:ascii="Times New Roman" w:hAnsi="Times New Roman" w:cs="Times New Roman"/>
                <w:sz w:val="20"/>
                <w:szCs w:val="20"/>
              </w:rPr>
              <w:t>Przełom antypozytywistyczny i narodziny nowoczesnej hermeneutyki.</w:t>
            </w:r>
          </w:p>
          <w:p w:rsidR="001F4A1F" w:rsidRPr="007144FB" w:rsidRDefault="001F4A1F" w:rsidP="007144FB">
            <w:pPr>
              <w:pStyle w:val="Akapitzlist"/>
              <w:numPr>
                <w:ilvl w:val="0"/>
                <w:numId w:val="37"/>
              </w:numPr>
              <w:ind w:left="318" w:hanging="284"/>
              <w:rPr>
                <w:rFonts w:ascii="Times New Roman" w:hAnsi="Times New Roman" w:cs="Times New Roman"/>
                <w:sz w:val="20"/>
                <w:szCs w:val="20"/>
              </w:rPr>
            </w:pPr>
            <w:r w:rsidRPr="007144FB">
              <w:rPr>
                <w:rFonts w:ascii="Times New Roman" w:hAnsi="Times New Roman" w:cs="Times New Roman"/>
                <w:sz w:val="20"/>
                <w:szCs w:val="20"/>
              </w:rPr>
              <w:t xml:space="preserve">Hipolit </w:t>
            </w:r>
            <w:proofErr w:type="spellStart"/>
            <w:r w:rsidRPr="007144FB">
              <w:rPr>
                <w:rFonts w:ascii="Times New Roman" w:hAnsi="Times New Roman" w:cs="Times New Roman"/>
                <w:sz w:val="20"/>
                <w:szCs w:val="20"/>
              </w:rPr>
              <w:t>Taine</w:t>
            </w:r>
            <w:proofErr w:type="spellEnd"/>
            <w:r w:rsidRPr="007144FB">
              <w:rPr>
                <w:rFonts w:ascii="Times New Roman" w:hAnsi="Times New Roman" w:cs="Times New Roman"/>
                <w:sz w:val="20"/>
                <w:szCs w:val="20"/>
              </w:rPr>
              <w:t xml:space="preserve"> i filozofia sztuki.</w:t>
            </w:r>
          </w:p>
          <w:p w:rsidR="001F4A1F" w:rsidRPr="007144FB" w:rsidRDefault="001F4A1F" w:rsidP="007144FB">
            <w:pPr>
              <w:pStyle w:val="Akapitzlist"/>
              <w:numPr>
                <w:ilvl w:val="0"/>
                <w:numId w:val="37"/>
              </w:numPr>
              <w:ind w:left="318" w:hanging="284"/>
              <w:rPr>
                <w:rFonts w:ascii="Times New Roman" w:hAnsi="Times New Roman" w:cs="Times New Roman"/>
                <w:sz w:val="20"/>
                <w:szCs w:val="20"/>
              </w:rPr>
            </w:pPr>
            <w:r w:rsidRPr="007144FB">
              <w:rPr>
                <w:rFonts w:ascii="Times New Roman" w:hAnsi="Times New Roman" w:cs="Times New Roman"/>
                <w:sz w:val="20"/>
                <w:szCs w:val="20"/>
              </w:rPr>
              <w:t>Bolesław Prus o literaturze.</w:t>
            </w:r>
          </w:p>
          <w:p w:rsidR="001F4A1F" w:rsidRPr="007144FB" w:rsidRDefault="001F4A1F" w:rsidP="007144FB">
            <w:pPr>
              <w:pStyle w:val="Akapitzlist"/>
              <w:numPr>
                <w:ilvl w:val="0"/>
                <w:numId w:val="37"/>
              </w:numPr>
              <w:ind w:left="318" w:hanging="284"/>
              <w:rPr>
                <w:rFonts w:ascii="Times New Roman" w:hAnsi="Times New Roman" w:cs="Times New Roman"/>
                <w:sz w:val="20"/>
                <w:szCs w:val="20"/>
              </w:rPr>
            </w:pPr>
            <w:r w:rsidRPr="007144FB">
              <w:rPr>
                <w:rFonts w:ascii="Times New Roman" w:hAnsi="Times New Roman" w:cs="Times New Roman"/>
                <w:sz w:val="20"/>
                <w:szCs w:val="20"/>
              </w:rPr>
              <w:t>Ignacy Matuszewski jako krytyk literacki.</w:t>
            </w:r>
          </w:p>
          <w:p w:rsidR="001F4A1F" w:rsidRPr="007144FB" w:rsidRDefault="001F4A1F" w:rsidP="007144FB">
            <w:pPr>
              <w:pStyle w:val="Akapitzlist"/>
              <w:numPr>
                <w:ilvl w:val="0"/>
                <w:numId w:val="37"/>
              </w:numPr>
              <w:ind w:left="318" w:hanging="284"/>
              <w:rPr>
                <w:rFonts w:ascii="Times New Roman" w:hAnsi="Times New Roman" w:cs="Times New Roman"/>
                <w:sz w:val="20"/>
                <w:szCs w:val="20"/>
              </w:rPr>
            </w:pPr>
            <w:r w:rsidRPr="007144FB">
              <w:rPr>
                <w:rFonts w:ascii="Times New Roman" w:hAnsi="Times New Roman" w:cs="Times New Roman"/>
                <w:sz w:val="20"/>
                <w:szCs w:val="20"/>
              </w:rPr>
              <w:t>Stanisław Brzozowski wobec literatury.</w:t>
            </w:r>
          </w:p>
          <w:p w:rsidR="001F4A1F" w:rsidRPr="007144FB" w:rsidRDefault="001F4A1F" w:rsidP="007144FB">
            <w:pPr>
              <w:pStyle w:val="Akapitzlist"/>
              <w:numPr>
                <w:ilvl w:val="0"/>
                <w:numId w:val="37"/>
              </w:numPr>
              <w:ind w:left="318" w:hanging="284"/>
              <w:rPr>
                <w:rFonts w:ascii="Times New Roman" w:hAnsi="Times New Roman" w:cs="Times New Roman"/>
                <w:sz w:val="20"/>
                <w:szCs w:val="20"/>
              </w:rPr>
            </w:pPr>
            <w:r w:rsidRPr="007144FB">
              <w:rPr>
                <w:rFonts w:ascii="Times New Roman" w:hAnsi="Times New Roman" w:cs="Times New Roman"/>
                <w:sz w:val="20"/>
                <w:szCs w:val="20"/>
              </w:rPr>
              <w:t>Karol Irzykowski wobec literatury.</w:t>
            </w:r>
          </w:p>
          <w:p w:rsidR="001F4A1F" w:rsidRPr="007144FB" w:rsidRDefault="001F4A1F" w:rsidP="007144FB">
            <w:pPr>
              <w:pStyle w:val="Akapitzlist"/>
              <w:numPr>
                <w:ilvl w:val="0"/>
                <w:numId w:val="37"/>
              </w:numPr>
              <w:ind w:left="318" w:hanging="284"/>
              <w:rPr>
                <w:rFonts w:ascii="Times New Roman" w:hAnsi="Times New Roman" w:cs="Times New Roman"/>
                <w:sz w:val="20"/>
                <w:szCs w:val="20"/>
              </w:rPr>
            </w:pPr>
            <w:r w:rsidRPr="007144FB">
              <w:rPr>
                <w:rFonts w:ascii="Times New Roman" w:hAnsi="Times New Roman" w:cs="Times New Roman"/>
                <w:sz w:val="20"/>
                <w:szCs w:val="20"/>
              </w:rPr>
              <w:t>Władysław Mieczysław Kozłowski wobec literatury, czyli o długim trwaniu pozytywizmu.</w:t>
            </w:r>
          </w:p>
          <w:p w:rsidR="001F4A1F" w:rsidRPr="007144FB" w:rsidRDefault="001F4A1F" w:rsidP="007144FB">
            <w:pPr>
              <w:pStyle w:val="Akapitzlist"/>
              <w:numPr>
                <w:ilvl w:val="0"/>
                <w:numId w:val="37"/>
              </w:numPr>
              <w:ind w:left="318" w:hanging="284"/>
              <w:rPr>
                <w:rFonts w:ascii="Times New Roman" w:hAnsi="Times New Roman" w:cs="Times New Roman"/>
                <w:sz w:val="20"/>
                <w:szCs w:val="20"/>
              </w:rPr>
            </w:pPr>
            <w:r w:rsidRPr="007144FB">
              <w:rPr>
                <w:rFonts w:ascii="Times New Roman" w:hAnsi="Times New Roman" w:cs="Times New Roman"/>
                <w:sz w:val="20"/>
                <w:szCs w:val="20"/>
              </w:rPr>
              <w:t>Literatura w refleksji obozu Narodowej Demokracji (1886-1918)</w:t>
            </w:r>
          </w:p>
          <w:p w:rsidR="001F4A1F" w:rsidRPr="007144FB" w:rsidRDefault="001F4A1F" w:rsidP="007144FB">
            <w:pPr>
              <w:pStyle w:val="Akapitzlist"/>
              <w:numPr>
                <w:ilvl w:val="0"/>
                <w:numId w:val="37"/>
              </w:numPr>
              <w:ind w:left="318" w:hanging="284"/>
              <w:rPr>
                <w:rFonts w:ascii="Times New Roman" w:hAnsi="Times New Roman" w:cs="Times New Roman"/>
                <w:sz w:val="20"/>
                <w:szCs w:val="20"/>
              </w:rPr>
            </w:pPr>
            <w:r w:rsidRPr="007144FB">
              <w:rPr>
                <w:rFonts w:ascii="Times New Roman" w:hAnsi="Times New Roman" w:cs="Times New Roman"/>
                <w:sz w:val="20"/>
                <w:szCs w:val="20"/>
              </w:rPr>
              <w:t>Teoria karnawału i polifoniczności Michaiła Bachtina.</w:t>
            </w:r>
          </w:p>
          <w:p w:rsidR="001F4A1F" w:rsidRPr="007144FB" w:rsidRDefault="001F4A1F" w:rsidP="007144FB">
            <w:pPr>
              <w:pStyle w:val="Akapitzlist"/>
              <w:numPr>
                <w:ilvl w:val="0"/>
                <w:numId w:val="37"/>
              </w:numPr>
              <w:ind w:left="318" w:hanging="284"/>
              <w:rPr>
                <w:rFonts w:ascii="Times New Roman" w:hAnsi="Times New Roman" w:cs="Times New Roman"/>
                <w:sz w:val="20"/>
                <w:szCs w:val="20"/>
              </w:rPr>
            </w:pPr>
            <w:r w:rsidRPr="007144FB">
              <w:rPr>
                <w:rFonts w:ascii="Times New Roman" w:hAnsi="Times New Roman" w:cs="Times New Roman"/>
                <w:sz w:val="20"/>
                <w:szCs w:val="20"/>
              </w:rPr>
              <w:t>Topos w refleksji literaturoznawczej.</w:t>
            </w:r>
          </w:p>
          <w:p w:rsidR="001F4A1F" w:rsidRPr="007144FB" w:rsidRDefault="001F4A1F" w:rsidP="007144FB">
            <w:pPr>
              <w:pStyle w:val="Akapitzlist"/>
              <w:numPr>
                <w:ilvl w:val="0"/>
                <w:numId w:val="37"/>
              </w:numPr>
              <w:ind w:left="318" w:hanging="284"/>
              <w:rPr>
                <w:rFonts w:ascii="Times New Roman" w:hAnsi="Times New Roman" w:cs="Times New Roman"/>
                <w:sz w:val="20"/>
                <w:szCs w:val="20"/>
              </w:rPr>
            </w:pPr>
            <w:r w:rsidRPr="007144FB">
              <w:rPr>
                <w:rFonts w:ascii="Times New Roman" w:hAnsi="Times New Roman" w:cs="Times New Roman"/>
                <w:sz w:val="20"/>
                <w:szCs w:val="20"/>
              </w:rPr>
              <w:t>Psychoanalityczna koncepcja literatury</w:t>
            </w:r>
          </w:p>
          <w:p w:rsidR="0082433F" w:rsidRPr="007144FB" w:rsidRDefault="0082433F" w:rsidP="007144FB">
            <w:pPr>
              <w:rPr>
                <w:rFonts w:ascii="Times New Roman" w:hAnsi="Times New Roman" w:cs="Times New Roman"/>
                <w:sz w:val="20"/>
                <w:szCs w:val="20"/>
              </w:rPr>
            </w:pPr>
          </w:p>
        </w:tc>
      </w:tr>
      <w:tr w:rsidR="0082433F" w:rsidRPr="007144FB" w:rsidTr="003E34D5">
        <w:tc>
          <w:tcPr>
            <w:tcW w:w="3674" w:type="dxa"/>
          </w:tcPr>
          <w:p w:rsidR="0082433F" w:rsidRPr="007144FB" w:rsidRDefault="0082433F" w:rsidP="007144FB">
            <w:pPr>
              <w:rPr>
                <w:rFonts w:ascii="Times New Roman" w:hAnsi="Times New Roman" w:cs="Times New Roman"/>
                <w:b/>
                <w:sz w:val="20"/>
                <w:szCs w:val="20"/>
              </w:rPr>
            </w:pPr>
            <w:r w:rsidRPr="007144FB">
              <w:rPr>
                <w:rFonts w:ascii="Times New Roman" w:hAnsi="Times New Roman" w:cs="Times New Roman"/>
                <w:b/>
                <w:sz w:val="20"/>
                <w:szCs w:val="20"/>
              </w:rPr>
              <w:t>Kluczowe prob</w:t>
            </w:r>
            <w:r w:rsidR="00B76436" w:rsidRPr="007144FB">
              <w:rPr>
                <w:rFonts w:ascii="Times New Roman" w:hAnsi="Times New Roman" w:cs="Times New Roman"/>
                <w:b/>
                <w:sz w:val="20"/>
                <w:szCs w:val="20"/>
              </w:rPr>
              <w:t>lemy literatury XX i XXI wieku</w:t>
            </w:r>
          </w:p>
        </w:tc>
        <w:tc>
          <w:tcPr>
            <w:tcW w:w="4259" w:type="dxa"/>
          </w:tcPr>
          <w:p w:rsidR="00B76436" w:rsidRPr="007144FB" w:rsidRDefault="00B76436" w:rsidP="007144FB">
            <w:pPr>
              <w:rPr>
                <w:rFonts w:ascii="Times New Roman" w:hAnsi="Times New Roman" w:cs="Times New Roman"/>
                <w:sz w:val="20"/>
                <w:szCs w:val="20"/>
              </w:rPr>
            </w:pPr>
            <w:r w:rsidRPr="007144FB">
              <w:rPr>
                <w:rFonts w:ascii="Times New Roman" w:hAnsi="Times New Roman" w:cs="Times New Roman"/>
                <w:sz w:val="20"/>
                <w:szCs w:val="20"/>
              </w:rPr>
              <w:t>K_W13 P7S_WG</w:t>
            </w:r>
          </w:p>
          <w:p w:rsidR="0082433F" w:rsidRPr="007144FB" w:rsidRDefault="00B76436" w:rsidP="007144FB">
            <w:pPr>
              <w:rPr>
                <w:rFonts w:ascii="Times New Roman" w:hAnsi="Times New Roman" w:cs="Times New Roman"/>
                <w:sz w:val="20"/>
                <w:szCs w:val="20"/>
              </w:rPr>
            </w:pPr>
            <w:r w:rsidRPr="007144FB">
              <w:rPr>
                <w:rFonts w:ascii="Times New Roman" w:hAnsi="Times New Roman" w:cs="Times New Roman"/>
                <w:sz w:val="20"/>
                <w:szCs w:val="20"/>
              </w:rPr>
              <w:t>K_W14 P7S_WG</w:t>
            </w:r>
          </w:p>
          <w:p w:rsidR="00B76436" w:rsidRPr="007144FB" w:rsidRDefault="00B76436" w:rsidP="007144FB">
            <w:pPr>
              <w:rPr>
                <w:rFonts w:ascii="Times New Roman" w:hAnsi="Times New Roman" w:cs="Times New Roman"/>
                <w:sz w:val="20"/>
                <w:szCs w:val="20"/>
              </w:rPr>
            </w:pPr>
            <w:r w:rsidRPr="007144FB">
              <w:rPr>
                <w:rFonts w:ascii="Times New Roman" w:hAnsi="Times New Roman" w:cs="Times New Roman"/>
                <w:sz w:val="20"/>
                <w:szCs w:val="20"/>
              </w:rPr>
              <w:t>K_U01 P7S_UW</w:t>
            </w:r>
          </w:p>
          <w:p w:rsidR="00B76436" w:rsidRPr="007144FB" w:rsidRDefault="00B76436" w:rsidP="007144FB">
            <w:pPr>
              <w:rPr>
                <w:rFonts w:ascii="Times New Roman" w:hAnsi="Times New Roman" w:cs="Times New Roman"/>
                <w:sz w:val="20"/>
                <w:szCs w:val="20"/>
              </w:rPr>
            </w:pPr>
            <w:r w:rsidRPr="007144FB">
              <w:rPr>
                <w:rFonts w:ascii="Times New Roman" w:hAnsi="Times New Roman" w:cs="Times New Roman"/>
                <w:sz w:val="20"/>
                <w:szCs w:val="20"/>
              </w:rPr>
              <w:t>K_U02 P7S_UW</w:t>
            </w:r>
          </w:p>
          <w:p w:rsidR="00B76436" w:rsidRPr="007144FB" w:rsidRDefault="00B76436" w:rsidP="007144FB">
            <w:pPr>
              <w:rPr>
                <w:rFonts w:ascii="Times New Roman" w:hAnsi="Times New Roman" w:cs="Times New Roman"/>
                <w:sz w:val="20"/>
                <w:szCs w:val="20"/>
              </w:rPr>
            </w:pPr>
            <w:r w:rsidRPr="007144FB">
              <w:rPr>
                <w:rFonts w:ascii="Times New Roman" w:hAnsi="Times New Roman" w:cs="Times New Roman"/>
                <w:sz w:val="20"/>
                <w:szCs w:val="20"/>
              </w:rPr>
              <w:t>K_U03 P7S_UW</w:t>
            </w:r>
          </w:p>
          <w:p w:rsidR="00B76436" w:rsidRPr="007144FB" w:rsidRDefault="00B76436" w:rsidP="007144FB">
            <w:pPr>
              <w:rPr>
                <w:rFonts w:ascii="Times New Roman" w:hAnsi="Times New Roman" w:cs="Times New Roman"/>
                <w:sz w:val="20"/>
                <w:szCs w:val="20"/>
              </w:rPr>
            </w:pPr>
            <w:r w:rsidRPr="007144FB">
              <w:rPr>
                <w:rFonts w:ascii="Times New Roman" w:hAnsi="Times New Roman" w:cs="Times New Roman"/>
                <w:sz w:val="20"/>
                <w:szCs w:val="20"/>
              </w:rPr>
              <w:t>K_K02 P7S_KO</w:t>
            </w:r>
          </w:p>
          <w:p w:rsidR="00B76436" w:rsidRPr="007144FB" w:rsidRDefault="00B76436" w:rsidP="007144FB">
            <w:pPr>
              <w:rPr>
                <w:rFonts w:ascii="Times New Roman" w:hAnsi="Times New Roman" w:cs="Times New Roman"/>
                <w:sz w:val="20"/>
                <w:szCs w:val="20"/>
              </w:rPr>
            </w:pPr>
            <w:r w:rsidRPr="007144FB">
              <w:rPr>
                <w:rFonts w:ascii="Times New Roman" w:hAnsi="Times New Roman" w:cs="Times New Roman"/>
                <w:sz w:val="20"/>
                <w:szCs w:val="20"/>
              </w:rPr>
              <w:t>K_K05 P7S_KO</w:t>
            </w:r>
          </w:p>
          <w:p w:rsidR="00B76436" w:rsidRPr="007144FB" w:rsidRDefault="00B76436" w:rsidP="007144FB">
            <w:pPr>
              <w:rPr>
                <w:rFonts w:ascii="Times New Roman" w:hAnsi="Times New Roman" w:cs="Times New Roman"/>
                <w:sz w:val="20"/>
                <w:szCs w:val="20"/>
              </w:rPr>
            </w:pPr>
            <w:r w:rsidRPr="007144FB">
              <w:rPr>
                <w:rFonts w:ascii="Times New Roman" w:hAnsi="Times New Roman" w:cs="Times New Roman"/>
                <w:sz w:val="20"/>
                <w:szCs w:val="20"/>
              </w:rPr>
              <w:t>K_K06 P7S_KO</w:t>
            </w:r>
          </w:p>
        </w:tc>
        <w:tc>
          <w:tcPr>
            <w:tcW w:w="6521" w:type="dxa"/>
          </w:tcPr>
          <w:p w:rsidR="0080203D" w:rsidRPr="007144FB" w:rsidRDefault="0080203D" w:rsidP="007144FB">
            <w:pPr>
              <w:pStyle w:val="Akapitzlist"/>
              <w:numPr>
                <w:ilvl w:val="0"/>
                <w:numId w:val="17"/>
              </w:numPr>
              <w:ind w:left="325" w:hanging="284"/>
              <w:rPr>
                <w:rFonts w:ascii="Times New Roman" w:hAnsi="Times New Roman" w:cs="Times New Roman"/>
                <w:sz w:val="20"/>
                <w:szCs w:val="20"/>
              </w:rPr>
            </w:pPr>
            <w:r w:rsidRPr="007144FB">
              <w:rPr>
                <w:rFonts w:ascii="Times New Roman" w:hAnsi="Times New Roman" w:cs="Times New Roman"/>
                <w:sz w:val="20"/>
                <w:szCs w:val="20"/>
              </w:rPr>
              <w:t xml:space="preserve">Problemy periodyzacji literatury XX i XXI wieku. Metafizyczne aspiracje liryki Bolesława Leśmiana. </w:t>
            </w:r>
          </w:p>
          <w:p w:rsidR="0080203D" w:rsidRPr="007144FB" w:rsidRDefault="0080203D" w:rsidP="007144FB">
            <w:pPr>
              <w:pStyle w:val="Akapitzlist"/>
              <w:numPr>
                <w:ilvl w:val="0"/>
                <w:numId w:val="17"/>
              </w:numPr>
              <w:ind w:left="325" w:hanging="284"/>
              <w:rPr>
                <w:rFonts w:ascii="Times New Roman" w:hAnsi="Times New Roman" w:cs="Times New Roman"/>
                <w:sz w:val="20"/>
                <w:szCs w:val="20"/>
              </w:rPr>
            </w:pPr>
            <w:r w:rsidRPr="007144FB">
              <w:rPr>
                <w:rFonts w:ascii="Times New Roman" w:hAnsi="Times New Roman" w:cs="Times New Roman"/>
                <w:sz w:val="20"/>
                <w:szCs w:val="20"/>
              </w:rPr>
              <w:t xml:space="preserve">Demokratyzacja języka poetyckiego u Juliana Tuwima i Kazimierza Wierzyńskiego. </w:t>
            </w:r>
          </w:p>
          <w:p w:rsidR="0080203D" w:rsidRPr="007144FB" w:rsidRDefault="0080203D" w:rsidP="007144FB">
            <w:pPr>
              <w:pStyle w:val="Akapitzlist"/>
              <w:numPr>
                <w:ilvl w:val="0"/>
                <w:numId w:val="17"/>
              </w:numPr>
              <w:ind w:left="325" w:hanging="284"/>
              <w:rPr>
                <w:rFonts w:ascii="Times New Roman" w:hAnsi="Times New Roman" w:cs="Times New Roman"/>
                <w:sz w:val="20"/>
                <w:szCs w:val="20"/>
              </w:rPr>
            </w:pPr>
            <w:r w:rsidRPr="007144FB">
              <w:rPr>
                <w:rFonts w:ascii="Times New Roman" w:hAnsi="Times New Roman" w:cs="Times New Roman"/>
                <w:sz w:val="20"/>
                <w:szCs w:val="20"/>
              </w:rPr>
              <w:t xml:space="preserve">Proza Brunona Schulza w nurcie międzywojennego kreacjonizmu.  </w:t>
            </w:r>
          </w:p>
          <w:p w:rsidR="0080203D" w:rsidRPr="007144FB" w:rsidRDefault="0080203D" w:rsidP="007144FB">
            <w:pPr>
              <w:pStyle w:val="Akapitzlist"/>
              <w:numPr>
                <w:ilvl w:val="0"/>
                <w:numId w:val="17"/>
              </w:numPr>
              <w:ind w:left="325" w:hanging="284"/>
              <w:rPr>
                <w:rFonts w:ascii="Times New Roman" w:hAnsi="Times New Roman" w:cs="Times New Roman"/>
                <w:sz w:val="20"/>
                <w:szCs w:val="20"/>
              </w:rPr>
            </w:pPr>
            <w:r w:rsidRPr="007144FB">
              <w:rPr>
                <w:rFonts w:ascii="Times New Roman" w:hAnsi="Times New Roman" w:cs="Times New Roman"/>
                <w:sz w:val="20"/>
                <w:szCs w:val="20"/>
              </w:rPr>
              <w:t xml:space="preserve">Metafizyczne i </w:t>
            </w:r>
            <w:proofErr w:type="spellStart"/>
            <w:r w:rsidRPr="007144FB">
              <w:rPr>
                <w:rFonts w:ascii="Times New Roman" w:hAnsi="Times New Roman" w:cs="Times New Roman"/>
                <w:sz w:val="20"/>
                <w:szCs w:val="20"/>
              </w:rPr>
              <w:t>metarealistyczne</w:t>
            </w:r>
            <w:proofErr w:type="spellEnd"/>
            <w:r w:rsidRPr="007144FB">
              <w:rPr>
                <w:rFonts w:ascii="Times New Roman" w:hAnsi="Times New Roman" w:cs="Times New Roman"/>
                <w:sz w:val="20"/>
                <w:szCs w:val="20"/>
              </w:rPr>
              <w:t xml:space="preserve"> bieguny twórczości autorów z kręgu Awangardy Krakowskiej (Julian Przyboś - Jan Brzękowski).</w:t>
            </w:r>
          </w:p>
          <w:p w:rsidR="0080203D" w:rsidRPr="007144FB" w:rsidRDefault="0080203D" w:rsidP="007144FB">
            <w:pPr>
              <w:pStyle w:val="Akapitzlist"/>
              <w:numPr>
                <w:ilvl w:val="0"/>
                <w:numId w:val="17"/>
              </w:numPr>
              <w:ind w:left="325" w:hanging="284"/>
              <w:rPr>
                <w:rFonts w:ascii="Times New Roman" w:hAnsi="Times New Roman" w:cs="Times New Roman"/>
                <w:sz w:val="20"/>
                <w:szCs w:val="20"/>
              </w:rPr>
            </w:pPr>
            <w:r w:rsidRPr="007144FB">
              <w:rPr>
                <w:rFonts w:ascii="Times New Roman" w:hAnsi="Times New Roman" w:cs="Times New Roman"/>
                <w:sz w:val="20"/>
                <w:szCs w:val="20"/>
              </w:rPr>
              <w:t xml:space="preserve">Nowe zjawiska w krytyce, prozie i poezji lat 30. (w tym psychologizm, np. A. Rudnicki, </w:t>
            </w:r>
            <w:proofErr w:type="spellStart"/>
            <w:r w:rsidRPr="007144FB">
              <w:rPr>
                <w:rFonts w:ascii="Times New Roman" w:hAnsi="Times New Roman" w:cs="Times New Roman"/>
                <w:sz w:val="20"/>
                <w:szCs w:val="20"/>
              </w:rPr>
              <w:t>neosymbolizm</w:t>
            </w:r>
            <w:proofErr w:type="spellEnd"/>
            <w:r w:rsidRPr="007144FB">
              <w:rPr>
                <w:rFonts w:ascii="Times New Roman" w:hAnsi="Times New Roman" w:cs="Times New Roman"/>
                <w:sz w:val="20"/>
                <w:szCs w:val="20"/>
              </w:rPr>
              <w:t xml:space="preserve"> M. Jastruna).</w:t>
            </w:r>
          </w:p>
          <w:p w:rsidR="0080203D" w:rsidRPr="007144FB" w:rsidRDefault="0080203D" w:rsidP="007144FB">
            <w:pPr>
              <w:pStyle w:val="Akapitzlist"/>
              <w:numPr>
                <w:ilvl w:val="0"/>
                <w:numId w:val="17"/>
              </w:numPr>
              <w:ind w:left="325" w:hanging="284"/>
              <w:rPr>
                <w:rFonts w:ascii="Times New Roman" w:hAnsi="Times New Roman" w:cs="Times New Roman"/>
                <w:sz w:val="20"/>
                <w:szCs w:val="20"/>
              </w:rPr>
            </w:pPr>
            <w:r w:rsidRPr="007144FB">
              <w:rPr>
                <w:rFonts w:ascii="Times New Roman" w:hAnsi="Times New Roman" w:cs="Times New Roman"/>
                <w:sz w:val="20"/>
                <w:szCs w:val="20"/>
              </w:rPr>
              <w:t xml:space="preserve">Poglądy na literaturę Krzysztofa Kamila Baczyńskiego i Tadeusza Gajcego (zestawienie). </w:t>
            </w:r>
          </w:p>
          <w:p w:rsidR="0080203D" w:rsidRPr="007144FB" w:rsidRDefault="0080203D" w:rsidP="007144FB">
            <w:pPr>
              <w:pStyle w:val="Akapitzlist"/>
              <w:numPr>
                <w:ilvl w:val="0"/>
                <w:numId w:val="17"/>
              </w:numPr>
              <w:ind w:left="325" w:hanging="284"/>
              <w:rPr>
                <w:rFonts w:ascii="Times New Roman" w:hAnsi="Times New Roman" w:cs="Times New Roman"/>
                <w:sz w:val="20"/>
                <w:szCs w:val="20"/>
              </w:rPr>
            </w:pPr>
            <w:r w:rsidRPr="007144FB">
              <w:rPr>
                <w:rFonts w:ascii="Times New Roman" w:hAnsi="Times New Roman" w:cs="Times New Roman"/>
                <w:sz w:val="20"/>
                <w:szCs w:val="20"/>
              </w:rPr>
              <w:t>Kwestia „pokolenia dramatycznego” oraz działalność środowiska „Sztuki i Narodu”.</w:t>
            </w:r>
          </w:p>
          <w:p w:rsidR="0080203D" w:rsidRPr="007144FB" w:rsidRDefault="0080203D" w:rsidP="007144FB">
            <w:pPr>
              <w:pStyle w:val="Akapitzlist"/>
              <w:numPr>
                <w:ilvl w:val="0"/>
                <w:numId w:val="17"/>
              </w:numPr>
              <w:ind w:left="325" w:hanging="284"/>
              <w:rPr>
                <w:rFonts w:ascii="Times New Roman" w:hAnsi="Times New Roman" w:cs="Times New Roman"/>
                <w:sz w:val="20"/>
                <w:szCs w:val="20"/>
              </w:rPr>
            </w:pPr>
            <w:r w:rsidRPr="007144FB">
              <w:rPr>
                <w:rFonts w:ascii="Times New Roman" w:hAnsi="Times New Roman" w:cs="Times New Roman"/>
                <w:sz w:val="20"/>
                <w:szCs w:val="20"/>
              </w:rPr>
              <w:t xml:space="preserve">Zagadnienie pokoleń literackich od 1918 roku do przełomu 1989 roku i po nim. </w:t>
            </w:r>
          </w:p>
          <w:p w:rsidR="0080203D" w:rsidRPr="007144FB" w:rsidRDefault="0080203D" w:rsidP="007144FB">
            <w:pPr>
              <w:pStyle w:val="Akapitzlist"/>
              <w:numPr>
                <w:ilvl w:val="0"/>
                <w:numId w:val="17"/>
              </w:numPr>
              <w:ind w:left="325" w:hanging="284"/>
              <w:rPr>
                <w:rFonts w:ascii="Times New Roman" w:hAnsi="Times New Roman" w:cs="Times New Roman"/>
                <w:sz w:val="20"/>
                <w:szCs w:val="20"/>
              </w:rPr>
            </w:pPr>
            <w:r w:rsidRPr="007144FB">
              <w:rPr>
                <w:rFonts w:ascii="Times New Roman" w:hAnsi="Times New Roman" w:cs="Times New Roman"/>
                <w:sz w:val="20"/>
                <w:szCs w:val="20"/>
              </w:rPr>
              <w:t xml:space="preserve">Rola ugrupowań literackich w XX i XXI wieku. </w:t>
            </w:r>
          </w:p>
          <w:p w:rsidR="0080203D" w:rsidRPr="007144FB" w:rsidRDefault="0080203D" w:rsidP="007144FB">
            <w:pPr>
              <w:pStyle w:val="Akapitzlist"/>
              <w:numPr>
                <w:ilvl w:val="0"/>
                <w:numId w:val="17"/>
              </w:numPr>
              <w:ind w:left="325" w:hanging="284"/>
              <w:rPr>
                <w:rFonts w:ascii="Times New Roman" w:hAnsi="Times New Roman" w:cs="Times New Roman"/>
                <w:sz w:val="20"/>
                <w:szCs w:val="20"/>
              </w:rPr>
            </w:pPr>
            <w:r w:rsidRPr="007144FB">
              <w:rPr>
                <w:rFonts w:ascii="Times New Roman" w:hAnsi="Times New Roman" w:cs="Times New Roman"/>
                <w:sz w:val="20"/>
                <w:szCs w:val="20"/>
              </w:rPr>
              <w:t xml:space="preserve">Manifestacje literackie ugrupowania „Kontynenty” na tle środowisk literackich na emigracji po 1945 roku. </w:t>
            </w:r>
          </w:p>
          <w:p w:rsidR="0080203D" w:rsidRPr="007144FB" w:rsidRDefault="0080203D" w:rsidP="007144FB">
            <w:pPr>
              <w:pStyle w:val="Akapitzlist"/>
              <w:numPr>
                <w:ilvl w:val="0"/>
                <w:numId w:val="17"/>
              </w:numPr>
              <w:ind w:left="325" w:hanging="284"/>
              <w:rPr>
                <w:rFonts w:ascii="Times New Roman" w:hAnsi="Times New Roman" w:cs="Times New Roman"/>
                <w:sz w:val="20"/>
                <w:szCs w:val="20"/>
              </w:rPr>
            </w:pPr>
            <w:r w:rsidRPr="007144FB">
              <w:rPr>
                <w:rFonts w:ascii="Times New Roman" w:hAnsi="Times New Roman" w:cs="Times New Roman"/>
                <w:sz w:val="20"/>
                <w:szCs w:val="20"/>
              </w:rPr>
              <w:t xml:space="preserve">Korespondencje pomiędzy literaturą i historią (od tematyki I wojny światowej po świadectwa stanu wojennego). </w:t>
            </w:r>
          </w:p>
          <w:p w:rsidR="0080203D" w:rsidRPr="007144FB" w:rsidRDefault="0080203D" w:rsidP="007144FB">
            <w:pPr>
              <w:pStyle w:val="Akapitzlist"/>
              <w:numPr>
                <w:ilvl w:val="0"/>
                <w:numId w:val="17"/>
              </w:numPr>
              <w:ind w:left="325" w:hanging="284"/>
              <w:rPr>
                <w:rFonts w:ascii="Times New Roman" w:hAnsi="Times New Roman" w:cs="Times New Roman"/>
                <w:sz w:val="20"/>
                <w:szCs w:val="20"/>
              </w:rPr>
            </w:pPr>
            <w:r w:rsidRPr="007144FB">
              <w:rPr>
                <w:rFonts w:ascii="Times New Roman" w:hAnsi="Times New Roman" w:cs="Times New Roman"/>
                <w:sz w:val="20"/>
                <w:szCs w:val="20"/>
              </w:rPr>
              <w:lastRenderedPageBreak/>
              <w:t>Spory o „rewolucję artystyczną” w prozie polskiej lat 70. i 80.</w:t>
            </w:r>
          </w:p>
          <w:p w:rsidR="0080203D" w:rsidRPr="007144FB" w:rsidRDefault="0080203D" w:rsidP="007144FB">
            <w:pPr>
              <w:pStyle w:val="Akapitzlist"/>
              <w:numPr>
                <w:ilvl w:val="0"/>
                <w:numId w:val="17"/>
              </w:numPr>
              <w:ind w:left="325" w:hanging="284"/>
              <w:rPr>
                <w:rFonts w:ascii="Times New Roman" w:hAnsi="Times New Roman" w:cs="Times New Roman"/>
                <w:sz w:val="20"/>
                <w:szCs w:val="20"/>
              </w:rPr>
            </w:pPr>
            <w:r w:rsidRPr="007144FB">
              <w:rPr>
                <w:rFonts w:ascii="Times New Roman" w:hAnsi="Times New Roman" w:cs="Times New Roman"/>
                <w:sz w:val="20"/>
                <w:szCs w:val="20"/>
              </w:rPr>
              <w:t xml:space="preserve">Twórczość poetycka „Starych Mistrzów” końca minionego wieku i początku nowego stulecia. </w:t>
            </w:r>
          </w:p>
          <w:p w:rsidR="0080203D" w:rsidRPr="007144FB" w:rsidRDefault="0080203D" w:rsidP="007144FB">
            <w:pPr>
              <w:pStyle w:val="Akapitzlist"/>
              <w:numPr>
                <w:ilvl w:val="0"/>
                <w:numId w:val="17"/>
              </w:numPr>
              <w:ind w:left="325" w:hanging="284"/>
              <w:rPr>
                <w:rFonts w:ascii="Times New Roman" w:hAnsi="Times New Roman" w:cs="Times New Roman"/>
                <w:sz w:val="20"/>
                <w:szCs w:val="20"/>
              </w:rPr>
            </w:pPr>
            <w:r w:rsidRPr="007144FB">
              <w:rPr>
                <w:rFonts w:ascii="Times New Roman" w:hAnsi="Times New Roman" w:cs="Times New Roman"/>
                <w:sz w:val="20"/>
                <w:szCs w:val="20"/>
              </w:rPr>
              <w:t xml:space="preserve">Poezja i proza lat 90. XX wieku (główne nurty i procesy w piśmiennictwie ostatniej dekady na wybranych przykładach). </w:t>
            </w:r>
          </w:p>
          <w:p w:rsidR="0080203D" w:rsidRPr="007144FB" w:rsidRDefault="0080203D" w:rsidP="007144FB">
            <w:pPr>
              <w:pStyle w:val="Akapitzlist"/>
              <w:numPr>
                <w:ilvl w:val="0"/>
                <w:numId w:val="17"/>
              </w:numPr>
              <w:ind w:left="325" w:hanging="284"/>
              <w:rPr>
                <w:rFonts w:ascii="Times New Roman" w:hAnsi="Times New Roman" w:cs="Times New Roman"/>
                <w:sz w:val="20"/>
                <w:szCs w:val="20"/>
              </w:rPr>
            </w:pPr>
            <w:r w:rsidRPr="007144FB">
              <w:rPr>
                <w:rFonts w:ascii="Times New Roman" w:hAnsi="Times New Roman" w:cs="Times New Roman"/>
                <w:sz w:val="20"/>
                <w:szCs w:val="20"/>
              </w:rPr>
              <w:t>Literatura nowego stulecia (wiodące tendencje). Status literatury i obraz kultury literackiej w rzeczywistości lat dwutysięcznych.</w:t>
            </w:r>
          </w:p>
          <w:p w:rsidR="0082433F" w:rsidRPr="007144FB" w:rsidRDefault="0082433F" w:rsidP="007144FB">
            <w:pPr>
              <w:rPr>
                <w:rFonts w:ascii="Times New Roman" w:hAnsi="Times New Roman" w:cs="Times New Roman"/>
                <w:sz w:val="20"/>
                <w:szCs w:val="20"/>
              </w:rPr>
            </w:pPr>
          </w:p>
        </w:tc>
      </w:tr>
      <w:tr w:rsidR="0082433F" w:rsidRPr="007144FB" w:rsidTr="003E34D5">
        <w:tc>
          <w:tcPr>
            <w:tcW w:w="3674" w:type="dxa"/>
          </w:tcPr>
          <w:p w:rsidR="0082433F" w:rsidRPr="007144FB" w:rsidRDefault="0082433F" w:rsidP="007144FB">
            <w:pPr>
              <w:rPr>
                <w:rFonts w:ascii="Times New Roman" w:hAnsi="Times New Roman" w:cs="Times New Roman"/>
                <w:b/>
                <w:sz w:val="20"/>
                <w:szCs w:val="20"/>
              </w:rPr>
            </w:pPr>
            <w:r w:rsidRPr="007144FB">
              <w:rPr>
                <w:rFonts w:ascii="Times New Roman" w:hAnsi="Times New Roman" w:cs="Times New Roman"/>
                <w:b/>
                <w:sz w:val="20"/>
                <w:szCs w:val="20"/>
              </w:rPr>
              <w:lastRenderedPageBreak/>
              <w:t>Współczesna krytyka i refleksja literaturoznawcza</w:t>
            </w:r>
          </w:p>
        </w:tc>
        <w:tc>
          <w:tcPr>
            <w:tcW w:w="4259" w:type="dxa"/>
          </w:tcPr>
          <w:p w:rsidR="0082433F" w:rsidRPr="007144FB" w:rsidRDefault="00EF51B8" w:rsidP="007144FB">
            <w:pPr>
              <w:rPr>
                <w:rFonts w:ascii="Times New Roman" w:hAnsi="Times New Roman" w:cs="Times New Roman"/>
                <w:sz w:val="20"/>
                <w:szCs w:val="20"/>
              </w:rPr>
            </w:pPr>
            <w:r w:rsidRPr="007144FB">
              <w:rPr>
                <w:rFonts w:ascii="Times New Roman" w:hAnsi="Times New Roman" w:cs="Times New Roman"/>
                <w:sz w:val="20"/>
                <w:szCs w:val="20"/>
              </w:rPr>
              <w:t>K_W05 P7S_WG</w:t>
            </w:r>
          </w:p>
          <w:p w:rsidR="00EF51B8" w:rsidRPr="007144FB" w:rsidRDefault="00EF51B8" w:rsidP="007144FB">
            <w:pPr>
              <w:rPr>
                <w:rFonts w:ascii="Times New Roman" w:hAnsi="Times New Roman" w:cs="Times New Roman"/>
                <w:sz w:val="20"/>
                <w:szCs w:val="20"/>
              </w:rPr>
            </w:pPr>
            <w:r w:rsidRPr="007144FB">
              <w:rPr>
                <w:rFonts w:ascii="Times New Roman" w:hAnsi="Times New Roman" w:cs="Times New Roman"/>
                <w:sz w:val="20"/>
                <w:szCs w:val="20"/>
              </w:rPr>
              <w:t>K_W15 P7S_WG</w:t>
            </w:r>
          </w:p>
          <w:p w:rsidR="00EF51B8" w:rsidRPr="007144FB" w:rsidRDefault="00EF51B8" w:rsidP="007144FB">
            <w:pPr>
              <w:rPr>
                <w:rFonts w:ascii="Times New Roman" w:hAnsi="Times New Roman" w:cs="Times New Roman"/>
                <w:sz w:val="20"/>
                <w:szCs w:val="20"/>
              </w:rPr>
            </w:pPr>
            <w:r w:rsidRPr="007144FB">
              <w:rPr>
                <w:rFonts w:ascii="Times New Roman" w:hAnsi="Times New Roman" w:cs="Times New Roman"/>
                <w:sz w:val="20"/>
                <w:szCs w:val="20"/>
              </w:rPr>
              <w:t>K_U01 P7S_UW</w:t>
            </w:r>
          </w:p>
          <w:p w:rsidR="00EF51B8" w:rsidRPr="007144FB" w:rsidRDefault="00EF51B8" w:rsidP="007144FB">
            <w:pPr>
              <w:rPr>
                <w:rFonts w:ascii="Times New Roman" w:hAnsi="Times New Roman" w:cs="Times New Roman"/>
                <w:sz w:val="20"/>
                <w:szCs w:val="20"/>
              </w:rPr>
            </w:pPr>
            <w:r w:rsidRPr="007144FB">
              <w:rPr>
                <w:rFonts w:ascii="Times New Roman" w:hAnsi="Times New Roman" w:cs="Times New Roman"/>
                <w:sz w:val="20"/>
                <w:szCs w:val="20"/>
              </w:rPr>
              <w:t>K_U05 P7S_UW</w:t>
            </w:r>
          </w:p>
          <w:p w:rsidR="00EF51B8" w:rsidRPr="007144FB" w:rsidRDefault="00EF51B8" w:rsidP="007144FB">
            <w:pPr>
              <w:rPr>
                <w:rFonts w:ascii="Times New Roman" w:hAnsi="Times New Roman" w:cs="Times New Roman"/>
                <w:sz w:val="20"/>
                <w:szCs w:val="20"/>
              </w:rPr>
            </w:pPr>
            <w:r w:rsidRPr="007144FB">
              <w:rPr>
                <w:rFonts w:ascii="Times New Roman" w:hAnsi="Times New Roman" w:cs="Times New Roman"/>
                <w:sz w:val="20"/>
                <w:szCs w:val="20"/>
              </w:rPr>
              <w:t>K_K05 P7S_KO</w:t>
            </w:r>
          </w:p>
          <w:p w:rsidR="00EF51B8" w:rsidRPr="007144FB" w:rsidRDefault="00EF51B8" w:rsidP="007144FB">
            <w:pPr>
              <w:rPr>
                <w:rFonts w:ascii="Times New Roman" w:hAnsi="Times New Roman" w:cs="Times New Roman"/>
                <w:sz w:val="20"/>
                <w:szCs w:val="20"/>
              </w:rPr>
            </w:pPr>
            <w:r w:rsidRPr="007144FB">
              <w:rPr>
                <w:rFonts w:ascii="Times New Roman" w:hAnsi="Times New Roman" w:cs="Times New Roman"/>
                <w:sz w:val="20"/>
                <w:szCs w:val="20"/>
              </w:rPr>
              <w:t>K_K06 P7S_KO</w:t>
            </w:r>
          </w:p>
        </w:tc>
        <w:tc>
          <w:tcPr>
            <w:tcW w:w="6521" w:type="dxa"/>
          </w:tcPr>
          <w:p w:rsidR="00E1633C" w:rsidRPr="007144FB" w:rsidRDefault="00E1633C" w:rsidP="007144FB">
            <w:pPr>
              <w:numPr>
                <w:ilvl w:val="0"/>
                <w:numId w:val="38"/>
              </w:numPr>
              <w:ind w:left="318" w:hanging="284"/>
              <w:jc w:val="both"/>
              <w:rPr>
                <w:rFonts w:ascii="Times New Roman" w:hAnsi="Times New Roman" w:cs="Times New Roman"/>
                <w:sz w:val="20"/>
                <w:szCs w:val="20"/>
              </w:rPr>
            </w:pPr>
            <w:r w:rsidRPr="007144FB">
              <w:rPr>
                <w:rFonts w:ascii="Times New Roman" w:hAnsi="Times New Roman" w:cs="Times New Roman"/>
                <w:sz w:val="20"/>
                <w:szCs w:val="20"/>
              </w:rPr>
              <w:t>Krytyk w nowoczesnym świecie. Między kulturą masową a elitarną.</w:t>
            </w:r>
          </w:p>
          <w:p w:rsidR="00E1633C" w:rsidRPr="007144FB" w:rsidRDefault="00E1633C" w:rsidP="007144FB">
            <w:pPr>
              <w:numPr>
                <w:ilvl w:val="0"/>
                <w:numId w:val="38"/>
              </w:numPr>
              <w:ind w:left="318" w:hanging="284"/>
              <w:jc w:val="both"/>
              <w:rPr>
                <w:rFonts w:ascii="Times New Roman" w:hAnsi="Times New Roman" w:cs="Times New Roman"/>
                <w:sz w:val="20"/>
                <w:szCs w:val="20"/>
              </w:rPr>
            </w:pPr>
            <w:r w:rsidRPr="007144FB">
              <w:rPr>
                <w:rFonts w:ascii="Times New Roman" w:hAnsi="Times New Roman" w:cs="Times New Roman"/>
                <w:sz w:val="20"/>
                <w:szCs w:val="20"/>
              </w:rPr>
              <w:t>Stanisław Brzozowski jako krytyk literacki</w:t>
            </w:r>
          </w:p>
          <w:p w:rsidR="00E1633C" w:rsidRPr="007144FB" w:rsidRDefault="00E1633C" w:rsidP="007144FB">
            <w:pPr>
              <w:numPr>
                <w:ilvl w:val="0"/>
                <w:numId w:val="38"/>
              </w:numPr>
              <w:ind w:left="318" w:hanging="284"/>
              <w:jc w:val="both"/>
              <w:rPr>
                <w:rFonts w:ascii="Times New Roman" w:hAnsi="Times New Roman" w:cs="Times New Roman"/>
                <w:sz w:val="20"/>
                <w:szCs w:val="20"/>
              </w:rPr>
            </w:pPr>
            <w:r w:rsidRPr="007144FB">
              <w:rPr>
                <w:rFonts w:ascii="Times New Roman" w:hAnsi="Times New Roman" w:cs="Times New Roman"/>
                <w:sz w:val="20"/>
                <w:szCs w:val="20"/>
              </w:rPr>
              <w:t>Karol Irzykowski jako krytyk kultury, filmu i literatury</w:t>
            </w:r>
          </w:p>
          <w:p w:rsidR="00E1633C" w:rsidRPr="007144FB" w:rsidRDefault="00E1633C" w:rsidP="007144FB">
            <w:pPr>
              <w:numPr>
                <w:ilvl w:val="0"/>
                <w:numId w:val="38"/>
              </w:numPr>
              <w:ind w:left="318" w:hanging="284"/>
              <w:jc w:val="both"/>
              <w:rPr>
                <w:rFonts w:ascii="Times New Roman" w:hAnsi="Times New Roman" w:cs="Times New Roman"/>
                <w:sz w:val="20"/>
                <w:szCs w:val="20"/>
              </w:rPr>
            </w:pPr>
            <w:r w:rsidRPr="007144FB">
              <w:rPr>
                <w:rFonts w:ascii="Times New Roman" w:hAnsi="Times New Roman" w:cs="Times New Roman"/>
                <w:sz w:val="20"/>
                <w:szCs w:val="20"/>
              </w:rPr>
              <w:t>Ignacy Matuszewski jako nowoczesny krytyk powieści.</w:t>
            </w:r>
          </w:p>
          <w:p w:rsidR="00E1633C" w:rsidRPr="007144FB" w:rsidRDefault="00E1633C" w:rsidP="007144FB">
            <w:pPr>
              <w:numPr>
                <w:ilvl w:val="0"/>
                <w:numId w:val="38"/>
              </w:numPr>
              <w:ind w:left="318" w:hanging="284"/>
              <w:jc w:val="both"/>
              <w:rPr>
                <w:rFonts w:ascii="Times New Roman" w:hAnsi="Times New Roman" w:cs="Times New Roman"/>
                <w:sz w:val="20"/>
                <w:szCs w:val="20"/>
              </w:rPr>
            </w:pPr>
            <w:r w:rsidRPr="007144FB">
              <w:rPr>
                <w:rFonts w:ascii="Times New Roman" w:hAnsi="Times New Roman" w:cs="Times New Roman"/>
                <w:sz w:val="20"/>
                <w:szCs w:val="20"/>
              </w:rPr>
              <w:t>Krytyka literacka Narodowej Demokracji 1886-1939.</w:t>
            </w:r>
          </w:p>
          <w:p w:rsidR="00E1633C" w:rsidRPr="007144FB" w:rsidRDefault="00E1633C" w:rsidP="007144FB">
            <w:pPr>
              <w:numPr>
                <w:ilvl w:val="0"/>
                <w:numId w:val="38"/>
              </w:numPr>
              <w:ind w:left="318" w:hanging="284"/>
              <w:jc w:val="both"/>
              <w:rPr>
                <w:rFonts w:ascii="Times New Roman" w:hAnsi="Times New Roman" w:cs="Times New Roman"/>
                <w:sz w:val="20"/>
                <w:szCs w:val="20"/>
              </w:rPr>
            </w:pPr>
            <w:r w:rsidRPr="007144FB">
              <w:rPr>
                <w:rFonts w:ascii="Times New Roman" w:hAnsi="Times New Roman" w:cs="Times New Roman"/>
                <w:sz w:val="20"/>
                <w:szCs w:val="20"/>
              </w:rPr>
              <w:t>Mapa międzywojennej krytyki literackiej. Jerzy Braun kontra krąg „Wiadomości Literackich”.</w:t>
            </w:r>
          </w:p>
          <w:p w:rsidR="00E1633C" w:rsidRPr="007144FB" w:rsidRDefault="00E1633C" w:rsidP="007144FB">
            <w:pPr>
              <w:numPr>
                <w:ilvl w:val="0"/>
                <w:numId w:val="38"/>
              </w:numPr>
              <w:ind w:left="318" w:hanging="284"/>
              <w:jc w:val="both"/>
              <w:rPr>
                <w:rFonts w:ascii="Times New Roman" w:hAnsi="Times New Roman" w:cs="Times New Roman"/>
                <w:sz w:val="20"/>
                <w:szCs w:val="20"/>
              </w:rPr>
            </w:pPr>
            <w:r w:rsidRPr="007144FB">
              <w:rPr>
                <w:rFonts w:ascii="Times New Roman" w:hAnsi="Times New Roman" w:cs="Times New Roman"/>
                <w:sz w:val="20"/>
                <w:szCs w:val="20"/>
              </w:rPr>
              <w:t>Marian Zdziechowski i Czesław Miłosz – korespondencje myśli krytycznej</w:t>
            </w:r>
          </w:p>
          <w:p w:rsidR="00E1633C" w:rsidRPr="007144FB" w:rsidRDefault="00E1633C" w:rsidP="007144FB">
            <w:pPr>
              <w:numPr>
                <w:ilvl w:val="0"/>
                <w:numId w:val="38"/>
              </w:numPr>
              <w:ind w:left="318" w:hanging="284"/>
              <w:jc w:val="both"/>
              <w:rPr>
                <w:rFonts w:ascii="Times New Roman" w:hAnsi="Times New Roman" w:cs="Times New Roman"/>
                <w:sz w:val="20"/>
                <w:szCs w:val="20"/>
              </w:rPr>
            </w:pPr>
            <w:r w:rsidRPr="007144FB">
              <w:rPr>
                <w:rFonts w:ascii="Times New Roman" w:hAnsi="Times New Roman" w:cs="Times New Roman"/>
                <w:sz w:val="20"/>
                <w:szCs w:val="20"/>
              </w:rPr>
              <w:t xml:space="preserve">Rafał Marceli </w:t>
            </w:r>
            <w:proofErr w:type="spellStart"/>
            <w:r w:rsidRPr="007144FB">
              <w:rPr>
                <w:rFonts w:ascii="Times New Roman" w:hAnsi="Times New Roman" w:cs="Times New Roman"/>
                <w:sz w:val="20"/>
                <w:szCs w:val="20"/>
              </w:rPr>
              <w:t>Blüth</w:t>
            </w:r>
            <w:proofErr w:type="spellEnd"/>
            <w:r w:rsidRPr="007144FB">
              <w:rPr>
                <w:rFonts w:ascii="Times New Roman" w:hAnsi="Times New Roman" w:cs="Times New Roman"/>
                <w:sz w:val="20"/>
                <w:szCs w:val="20"/>
              </w:rPr>
              <w:t xml:space="preserve"> i nurt krytyki katolickiego personalizmu.</w:t>
            </w:r>
          </w:p>
          <w:p w:rsidR="00E1633C" w:rsidRPr="007144FB" w:rsidRDefault="00E1633C" w:rsidP="007144FB">
            <w:pPr>
              <w:numPr>
                <w:ilvl w:val="0"/>
                <w:numId w:val="38"/>
              </w:numPr>
              <w:ind w:left="318" w:hanging="284"/>
              <w:jc w:val="both"/>
              <w:rPr>
                <w:rFonts w:ascii="Times New Roman" w:hAnsi="Times New Roman" w:cs="Times New Roman"/>
                <w:sz w:val="20"/>
                <w:szCs w:val="20"/>
              </w:rPr>
            </w:pPr>
            <w:r w:rsidRPr="007144FB">
              <w:rPr>
                <w:rFonts w:ascii="Times New Roman" w:hAnsi="Times New Roman" w:cs="Times New Roman"/>
                <w:sz w:val="20"/>
                <w:szCs w:val="20"/>
              </w:rPr>
              <w:t xml:space="preserve">Rafał Marceli </w:t>
            </w:r>
            <w:proofErr w:type="spellStart"/>
            <w:r w:rsidRPr="007144FB">
              <w:rPr>
                <w:rFonts w:ascii="Times New Roman" w:hAnsi="Times New Roman" w:cs="Times New Roman"/>
                <w:sz w:val="20"/>
                <w:szCs w:val="20"/>
              </w:rPr>
              <w:t>Blüth</w:t>
            </w:r>
            <w:proofErr w:type="spellEnd"/>
            <w:r w:rsidRPr="007144FB">
              <w:rPr>
                <w:rFonts w:ascii="Times New Roman" w:hAnsi="Times New Roman" w:cs="Times New Roman"/>
                <w:sz w:val="20"/>
                <w:szCs w:val="20"/>
              </w:rPr>
              <w:t xml:space="preserve"> i czytanie Conrada.</w:t>
            </w:r>
          </w:p>
          <w:p w:rsidR="00E1633C" w:rsidRPr="007144FB" w:rsidRDefault="00E1633C" w:rsidP="007144FB">
            <w:pPr>
              <w:numPr>
                <w:ilvl w:val="0"/>
                <w:numId w:val="38"/>
              </w:numPr>
              <w:ind w:left="318" w:hanging="284"/>
              <w:jc w:val="both"/>
              <w:rPr>
                <w:rFonts w:ascii="Times New Roman" w:hAnsi="Times New Roman" w:cs="Times New Roman"/>
                <w:sz w:val="20"/>
                <w:szCs w:val="20"/>
              </w:rPr>
            </w:pPr>
            <w:r w:rsidRPr="007144FB">
              <w:rPr>
                <w:rFonts w:ascii="Times New Roman" w:hAnsi="Times New Roman" w:cs="Times New Roman"/>
                <w:sz w:val="20"/>
                <w:szCs w:val="20"/>
              </w:rPr>
              <w:t>Dyskurs krytyczny wokół „Przedwiośnia” S. Żeromskiego.</w:t>
            </w:r>
          </w:p>
          <w:p w:rsidR="00E1633C" w:rsidRPr="007144FB" w:rsidRDefault="00E1633C" w:rsidP="007144FB">
            <w:pPr>
              <w:numPr>
                <w:ilvl w:val="0"/>
                <w:numId w:val="38"/>
              </w:numPr>
              <w:ind w:left="318" w:hanging="284"/>
              <w:jc w:val="both"/>
              <w:rPr>
                <w:rFonts w:ascii="Times New Roman" w:hAnsi="Times New Roman" w:cs="Times New Roman"/>
                <w:sz w:val="20"/>
                <w:szCs w:val="20"/>
              </w:rPr>
            </w:pPr>
            <w:r w:rsidRPr="007144FB">
              <w:rPr>
                <w:rFonts w:ascii="Times New Roman" w:hAnsi="Times New Roman" w:cs="Times New Roman"/>
                <w:sz w:val="20"/>
                <w:szCs w:val="20"/>
              </w:rPr>
              <w:t>Krytyka literatury w kręgu okupacyjnego pisma „Sztuka i naród”.</w:t>
            </w:r>
          </w:p>
          <w:p w:rsidR="00E1633C" w:rsidRPr="007144FB" w:rsidRDefault="00E1633C" w:rsidP="007144FB">
            <w:pPr>
              <w:numPr>
                <w:ilvl w:val="0"/>
                <w:numId w:val="38"/>
              </w:numPr>
              <w:ind w:left="318" w:hanging="284"/>
              <w:jc w:val="both"/>
              <w:rPr>
                <w:rFonts w:ascii="Times New Roman" w:hAnsi="Times New Roman" w:cs="Times New Roman"/>
                <w:sz w:val="20"/>
                <w:szCs w:val="20"/>
              </w:rPr>
            </w:pPr>
            <w:r w:rsidRPr="007144FB">
              <w:rPr>
                <w:rFonts w:ascii="Times New Roman" w:hAnsi="Times New Roman" w:cs="Times New Roman"/>
                <w:sz w:val="20"/>
                <w:szCs w:val="20"/>
              </w:rPr>
              <w:t>Kult i anatema. Dyskurs krytyczny o Sienkiewiczu (XX-XXI wiek).</w:t>
            </w:r>
          </w:p>
          <w:p w:rsidR="00E1633C" w:rsidRPr="007144FB" w:rsidRDefault="00E1633C" w:rsidP="007144FB">
            <w:pPr>
              <w:numPr>
                <w:ilvl w:val="0"/>
                <w:numId w:val="38"/>
              </w:numPr>
              <w:ind w:left="318" w:hanging="284"/>
              <w:jc w:val="both"/>
              <w:rPr>
                <w:rFonts w:ascii="Times New Roman" w:hAnsi="Times New Roman" w:cs="Times New Roman"/>
                <w:sz w:val="20"/>
                <w:szCs w:val="20"/>
              </w:rPr>
            </w:pPr>
            <w:r w:rsidRPr="007144FB">
              <w:rPr>
                <w:rFonts w:ascii="Times New Roman" w:hAnsi="Times New Roman" w:cs="Times New Roman"/>
                <w:sz w:val="20"/>
                <w:szCs w:val="20"/>
              </w:rPr>
              <w:t>Krytyka i esej literacki w kręgu „Kultury” Jerzego Giedroycia (Czesław Miłosz, Jerzy Stempowski, Gustaw Herling-Grudziński).</w:t>
            </w:r>
          </w:p>
          <w:p w:rsidR="00E1633C" w:rsidRPr="007144FB" w:rsidRDefault="00E1633C" w:rsidP="007144FB">
            <w:pPr>
              <w:numPr>
                <w:ilvl w:val="0"/>
                <w:numId w:val="38"/>
              </w:numPr>
              <w:ind w:left="318" w:hanging="284"/>
              <w:jc w:val="both"/>
              <w:rPr>
                <w:rFonts w:ascii="Times New Roman" w:hAnsi="Times New Roman" w:cs="Times New Roman"/>
                <w:sz w:val="20"/>
                <w:szCs w:val="20"/>
              </w:rPr>
            </w:pPr>
            <w:r w:rsidRPr="007144FB">
              <w:rPr>
                <w:rFonts w:ascii="Times New Roman" w:hAnsi="Times New Roman" w:cs="Times New Roman"/>
                <w:sz w:val="20"/>
                <w:szCs w:val="20"/>
              </w:rPr>
              <w:t>Spór krytyczny o Zbigniewa Herberta i Gustawa Herlinga-Grudzińskiego</w:t>
            </w:r>
          </w:p>
          <w:p w:rsidR="00E1633C" w:rsidRPr="007144FB" w:rsidRDefault="00E1633C" w:rsidP="007144FB">
            <w:pPr>
              <w:numPr>
                <w:ilvl w:val="0"/>
                <w:numId w:val="38"/>
              </w:numPr>
              <w:ind w:left="318" w:hanging="284"/>
              <w:jc w:val="both"/>
              <w:rPr>
                <w:rFonts w:ascii="Times New Roman" w:hAnsi="Times New Roman" w:cs="Times New Roman"/>
                <w:sz w:val="20"/>
                <w:szCs w:val="20"/>
              </w:rPr>
            </w:pPr>
            <w:r w:rsidRPr="007144FB">
              <w:rPr>
                <w:rFonts w:ascii="Times New Roman" w:hAnsi="Times New Roman" w:cs="Times New Roman"/>
                <w:sz w:val="20"/>
                <w:szCs w:val="20"/>
              </w:rPr>
              <w:t>Krytyka literacka po 1989 roku: Wojciech Wencel i grupa „Brulionu”.</w:t>
            </w:r>
          </w:p>
          <w:p w:rsidR="00E1633C" w:rsidRPr="007144FB" w:rsidRDefault="00E1633C" w:rsidP="007144FB">
            <w:pPr>
              <w:numPr>
                <w:ilvl w:val="0"/>
                <w:numId w:val="38"/>
              </w:numPr>
              <w:ind w:left="318" w:hanging="284"/>
              <w:jc w:val="both"/>
              <w:rPr>
                <w:rFonts w:ascii="Times New Roman" w:hAnsi="Times New Roman" w:cs="Times New Roman"/>
                <w:sz w:val="20"/>
                <w:szCs w:val="20"/>
              </w:rPr>
            </w:pPr>
            <w:r w:rsidRPr="007144FB">
              <w:rPr>
                <w:rFonts w:ascii="Times New Roman" w:hAnsi="Times New Roman" w:cs="Times New Roman"/>
                <w:sz w:val="20"/>
                <w:szCs w:val="20"/>
              </w:rPr>
              <w:t>Józef Mackiewicz jako patron nagrody literackiej.</w:t>
            </w:r>
          </w:p>
          <w:p w:rsidR="00E1633C" w:rsidRPr="007144FB" w:rsidRDefault="00E1633C" w:rsidP="007144FB">
            <w:pPr>
              <w:numPr>
                <w:ilvl w:val="0"/>
                <w:numId w:val="38"/>
              </w:numPr>
              <w:ind w:left="318" w:hanging="284"/>
              <w:jc w:val="both"/>
              <w:rPr>
                <w:rFonts w:ascii="Times New Roman" w:hAnsi="Times New Roman" w:cs="Times New Roman"/>
                <w:sz w:val="20"/>
                <w:szCs w:val="20"/>
              </w:rPr>
            </w:pPr>
            <w:r w:rsidRPr="007144FB">
              <w:rPr>
                <w:rFonts w:ascii="Times New Roman" w:hAnsi="Times New Roman" w:cs="Times New Roman"/>
                <w:sz w:val="20"/>
                <w:szCs w:val="20"/>
              </w:rPr>
              <w:t>Krytyka biograficzna. Twórczość Joanny Siedleckiej.</w:t>
            </w:r>
          </w:p>
          <w:p w:rsidR="00E1633C" w:rsidRPr="007144FB" w:rsidRDefault="00E1633C" w:rsidP="007144FB">
            <w:pPr>
              <w:jc w:val="both"/>
              <w:rPr>
                <w:rFonts w:ascii="Times New Roman" w:hAnsi="Times New Roman" w:cs="Times New Roman"/>
                <w:sz w:val="20"/>
                <w:szCs w:val="20"/>
              </w:rPr>
            </w:pPr>
          </w:p>
          <w:p w:rsidR="0082433F" w:rsidRPr="007144FB" w:rsidRDefault="0082433F" w:rsidP="007144FB">
            <w:pPr>
              <w:ind w:left="360"/>
              <w:rPr>
                <w:rFonts w:ascii="Times New Roman" w:hAnsi="Times New Roman" w:cs="Times New Roman"/>
                <w:sz w:val="20"/>
                <w:szCs w:val="20"/>
              </w:rPr>
            </w:pPr>
          </w:p>
        </w:tc>
      </w:tr>
      <w:tr w:rsidR="0082433F" w:rsidRPr="007144FB" w:rsidTr="003E34D5">
        <w:tc>
          <w:tcPr>
            <w:tcW w:w="3674" w:type="dxa"/>
          </w:tcPr>
          <w:p w:rsidR="0082433F" w:rsidRPr="007144FB" w:rsidRDefault="0082433F" w:rsidP="007144FB">
            <w:pPr>
              <w:rPr>
                <w:rFonts w:ascii="Times New Roman" w:hAnsi="Times New Roman" w:cs="Times New Roman"/>
                <w:b/>
                <w:sz w:val="20"/>
                <w:szCs w:val="20"/>
              </w:rPr>
            </w:pPr>
            <w:r w:rsidRPr="007144FB">
              <w:rPr>
                <w:rFonts w:ascii="Times New Roman" w:hAnsi="Times New Roman" w:cs="Times New Roman"/>
                <w:b/>
                <w:sz w:val="20"/>
                <w:szCs w:val="20"/>
              </w:rPr>
              <w:t>Komparatystyka</w:t>
            </w:r>
          </w:p>
        </w:tc>
        <w:tc>
          <w:tcPr>
            <w:tcW w:w="4259" w:type="dxa"/>
          </w:tcPr>
          <w:p w:rsidR="0082433F" w:rsidRPr="007144FB" w:rsidRDefault="00EF51B8" w:rsidP="007144FB">
            <w:pPr>
              <w:rPr>
                <w:rFonts w:ascii="Times New Roman" w:hAnsi="Times New Roman" w:cs="Times New Roman"/>
                <w:sz w:val="20"/>
                <w:szCs w:val="20"/>
              </w:rPr>
            </w:pPr>
            <w:r w:rsidRPr="007144FB">
              <w:rPr>
                <w:rFonts w:ascii="Times New Roman" w:hAnsi="Times New Roman" w:cs="Times New Roman"/>
                <w:sz w:val="20"/>
                <w:szCs w:val="20"/>
              </w:rPr>
              <w:t>K_W03 P7S_WG</w:t>
            </w:r>
          </w:p>
          <w:p w:rsidR="00EF51B8" w:rsidRPr="007144FB" w:rsidRDefault="00EF51B8" w:rsidP="007144FB">
            <w:pPr>
              <w:rPr>
                <w:rFonts w:ascii="Times New Roman" w:hAnsi="Times New Roman" w:cs="Times New Roman"/>
                <w:sz w:val="20"/>
                <w:szCs w:val="20"/>
              </w:rPr>
            </w:pPr>
            <w:r w:rsidRPr="007144FB">
              <w:rPr>
                <w:rFonts w:ascii="Times New Roman" w:hAnsi="Times New Roman" w:cs="Times New Roman"/>
                <w:sz w:val="20"/>
                <w:szCs w:val="20"/>
              </w:rPr>
              <w:t>K_W08 P7S_WG</w:t>
            </w:r>
          </w:p>
          <w:p w:rsidR="00EF51B8" w:rsidRPr="007144FB" w:rsidRDefault="00EF51B8" w:rsidP="007144FB">
            <w:pPr>
              <w:rPr>
                <w:rFonts w:ascii="Times New Roman" w:hAnsi="Times New Roman" w:cs="Times New Roman"/>
                <w:sz w:val="20"/>
                <w:szCs w:val="20"/>
              </w:rPr>
            </w:pPr>
            <w:r w:rsidRPr="007144FB">
              <w:rPr>
                <w:rFonts w:ascii="Times New Roman" w:hAnsi="Times New Roman" w:cs="Times New Roman"/>
                <w:sz w:val="20"/>
                <w:szCs w:val="20"/>
              </w:rPr>
              <w:t>K_U01 P7S_UW</w:t>
            </w:r>
          </w:p>
          <w:p w:rsidR="00EF51B8" w:rsidRPr="007144FB" w:rsidRDefault="00EF51B8" w:rsidP="007144FB">
            <w:pPr>
              <w:rPr>
                <w:rFonts w:ascii="Times New Roman" w:hAnsi="Times New Roman" w:cs="Times New Roman"/>
                <w:sz w:val="20"/>
                <w:szCs w:val="20"/>
              </w:rPr>
            </w:pPr>
            <w:r w:rsidRPr="007144FB">
              <w:rPr>
                <w:rFonts w:ascii="Times New Roman" w:hAnsi="Times New Roman" w:cs="Times New Roman"/>
                <w:sz w:val="20"/>
                <w:szCs w:val="20"/>
              </w:rPr>
              <w:t>K_K03 P7S_KO</w:t>
            </w:r>
          </w:p>
          <w:p w:rsidR="00EF51B8" w:rsidRPr="007144FB" w:rsidRDefault="00EF51B8" w:rsidP="007144FB">
            <w:pPr>
              <w:rPr>
                <w:rFonts w:ascii="Times New Roman" w:hAnsi="Times New Roman" w:cs="Times New Roman"/>
                <w:sz w:val="20"/>
                <w:szCs w:val="20"/>
              </w:rPr>
            </w:pPr>
          </w:p>
        </w:tc>
        <w:tc>
          <w:tcPr>
            <w:tcW w:w="6521" w:type="dxa"/>
          </w:tcPr>
          <w:p w:rsidR="00560FC5" w:rsidRPr="007144FB" w:rsidRDefault="00560FC5" w:rsidP="007144FB">
            <w:pPr>
              <w:pStyle w:val="Akapitzlist"/>
              <w:ind w:left="41" w:firstLine="142"/>
              <w:rPr>
                <w:rFonts w:ascii="Times New Roman" w:hAnsi="Times New Roman" w:cs="Times New Roman"/>
                <w:sz w:val="20"/>
                <w:szCs w:val="20"/>
              </w:rPr>
            </w:pPr>
            <w:r w:rsidRPr="007144FB">
              <w:rPr>
                <w:rFonts w:ascii="Times New Roman" w:hAnsi="Times New Roman" w:cs="Times New Roman"/>
                <w:sz w:val="20"/>
                <w:szCs w:val="20"/>
              </w:rPr>
              <w:t>Konwersatorium</w:t>
            </w:r>
          </w:p>
          <w:p w:rsidR="00560FC5" w:rsidRPr="007144FB" w:rsidRDefault="00560FC5" w:rsidP="007144FB">
            <w:pPr>
              <w:pStyle w:val="Akapitzlist"/>
              <w:numPr>
                <w:ilvl w:val="0"/>
                <w:numId w:val="14"/>
              </w:numPr>
              <w:tabs>
                <w:tab w:val="clear" w:pos="720"/>
                <w:tab w:val="num" w:pos="360"/>
              </w:tabs>
              <w:ind w:left="41" w:firstLine="0"/>
              <w:rPr>
                <w:rFonts w:ascii="Times New Roman" w:hAnsi="Times New Roman" w:cs="Times New Roman"/>
                <w:sz w:val="20"/>
                <w:szCs w:val="20"/>
              </w:rPr>
            </w:pPr>
            <w:r w:rsidRPr="007144FB">
              <w:rPr>
                <w:rFonts w:ascii="Times New Roman" w:hAnsi="Times New Roman" w:cs="Times New Roman"/>
                <w:sz w:val="20"/>
                <w:szCs w:val="20"/>
              </w:rPr>
              <w:t xml:space="preserve">Ponadnarodowość literatury (literatura powszechna, </w:t>
            </w:r>
            <w:proofErr w:type="gramStart"/>
            <w:r w:rsidRPr="007144FB">
              <w:rPr>
                <w:rFonts w:ascii="Times New Roman" w:hAnsi="Times New Roman" w:cs="Times New Roman"/>
                <w:sz w:val="20"/>
                <w:szCs w:val="20"/>
              </w:rPr>
              <w:t xml:space="preserve">światowa, </w:t>
            </w:r>
            <w:r w:rsidR="0062126B" w:rsidRPr="007144FB">
              <w:rPr>
                <w:rFonts w:ascii="Times New Roman" w:hAnsi="Times New Roman" w:cs="Times New Roman"/>
                <w:sz w:val="20"/>
                <w:szCs w:val="20"/>
              </w:rPr>
              <w:t xml:space="preserve"> </w:t>
            </w:r>
            <w:r w:rsidRPr="007144FB">
              <w:rPr>
                <w:rFonts w:ascii="Times New Roman" w:hAnsi="Times New Roman" w:cs="Times New Roman"/>
                <w:sz w:val="20"/>
                <w:szCs w:val="20"/>
              </w:rPr>
              <w:t>ogólna</w:t>
            </w:r>
            <w:proofErr w:type="gramEnd"/>
            <w:r w:rsidRPr="007144FB">
              <w:rPr>
                <w:rFonts w:ascii="Times New Roman" w:hAnsi="Times New Roman" w:cs="Times New Roman"/>
                <w:sz w:val="20"/>
                <w:szCs w:val="20"/>
              </w:rPr>
              <w:t xml:space="preserve"> itd.) </w:t>
            </w:r>
          </w:p>
          <w:p w:rsidR="00560FC5" w:rsidRPr="007144FB" w:rsidRDefault="00560FC5" w:rsidP="007144FB">
            <w:pPr>
              <w:numPr>
                <w:ilvl w:val="0"/>
                <w:numId w:val="14"/>
              </w:numPr>
              <w:tabs>
                <w:tab w:val="clear" w:pos="720"/>
                <w:tab w:val="num" w:pos="360"/>
              </w:tabs>
              <w:ind w:left="41" w:firstLine="0"/>
              <w:rPr>
                <w:rFonts w:ascii="Times New Roman" w:hAnsi="Times New Roman" w:cs="Times New Roman"/>
                <w:sz w:val="20"/>
                <w:szCs w:val="20"/>
              </w:rPr>
            </w:pPr>
            <w:r w:rsidRPr="007144FB">
              <w:rPr>
                <w:rFonts w:ascii="Times New Roman" w:hAnsi="Times New Roman" w:cs="Times New Roman"/>
                <w:sz w:val="20"/>
                <w:szCs w:val="20"/>
              </w:rPr>
              <w:t>Komparatystyka i przekład</w:t>
            </w:r>
          </w:p>
          <w:p w:rsidR="00560FC5" w:rsidRPr="007144FB" w:rsidRDefault="00560FC5" w:rsidP="007144FB">
            <w:pPr>
              <w:numPr>
                <w:ilvl w:val="0"/>
                <w:numId w:val="14"/>
              </w:numPr>
              <w:tabs>
                <w:tab w:val="clear" w:pos="720"/>
                <w:tab w:val="num" w:pos="360"/>
              </w:tabs>
              <w:ind w:left="41" w:firstLine="0"/>
              <w:rPr>
                <w:rFonts w:ascii="Times New Roman" w:hAnsi="Times New Roman" w:cs="Times New Roman"/>
                <w:sz w:val="20"/>
                <w:szCs w:val="20"/>
              </w:rPr>
            </w:pPr>
            <w:r w:rsidRPr="007144FB">
              <w:rPr>
                <w:rFonts w:ascii="Times New Roman" w:hAnsi="Times New Roman" w:cs="Times New Roman"/>
                <w:sz w:val="20"/>
                <w:szCs w:val="20"/>
              </w:rPr>
              <w:t>Komparatystyka i jej oblicza:</w:t>
            </w:r>
          </w:p>
          <w:p w:rsidR="00560FC5" w:rsidRPr="007144FB" w:rsidRDefault="00560FC5" w:rsidP="007144FB">
            <w:pPr>
              <w:numPr>
                <w:ilvl w:val="0"/>
                <w:numId w:val="15"/>
              </w:numPr>
              <w:tabs>
                <w:tab w:val="clear" w:pos="720"/>
                <w:tab w:val="num" w:pos="360"/>
              </w:tabs>
              <w:ind w:left="41" w:firstLine="0"/>
              <w:rPr>
                <w:rFonts w:ascii="Times New Roman" w:hAnsi="Times New Roman" w:cs="Times New Roman"/>
                <w:sz w:val="20"/>
                <w:szCs w:val="20"/>
              </w:rPr>
            </w:pPr>
            <w:r w:rsidRPr="007144FB">
              <w:rPr>
                <w:rFonts w:ascii="Times New Roman" w:hAnsi="Times New Roman" w:cs="Times New Roman"/>
                <w:sz w:val="20"/>
                <w:szCs w:val="20"/>
              </w:rPr>
              <w:t>literatura i sztuki wizualne</w:t>
            </w:r>
          </w:p>
          <w:p w:rsidR="00560FC5" w:rsidRPr="007144FB" w:rsidRDefault="00560FC5" w:rsidP="007144FB">
            <w:pPr>
              <w:numPr>
                <w:ilvl w:val="0"/>
                <w:numId w:val="15"/>
              </w:numPr>
              <w:tabs>
                <w:tab w:val="clear" w:pos="720"/>
                <w:tab w:val="num" w:pos="360"/>
              </w:tabs>
              <w:ind w:left="41" w:firstLine="0"/>
              <w:rPr>
                <w:rFonts w:ascii="Times New Roman" w:hAnsi="Times New Roman" w:cs="Times New Roman"/>
                <w:sz w:val="20"/>
                <w:szCs w:val="20"/>
              </w:rPr>
            </w:pPr>
            <w:r w:rsidRPr="007144FB">
              <w:rPr>
                <w:rFonts w:ascii="Times New Roman" w:hAnsi="Times New Roman" w:cs="Times New Roman"/>
                <w:sz w:val="20"/>
                <w:szCs w:val="20"/>
              </w:rPr>
              <w:t>literatura i muzyka</w:t>
            </w:r>
          </w:p>
          <w:p w:rsidR="00560FC5" w:rsidRPr="007144FB" w:rsidRDefault="00560FC5" w:rsidP="007144FB">
            <w:pPr>
              <w:numPr>
                <w:ilvl w:val="0"/>
                <w:numId w:val="15"/>
              </w:numPr>
              <w:tabs>
                <w:tab w:val="clear" w:pos="720"/>
                <w:tab w:val="num" w:pos="360"/>
              </w:tabs>
              <w:ind w:left="41" w:firstLine="0"/>
              <w:rPr>
                <w:rFonts w:ascii="Times New Roman" w:hAnsi="Times New Roman" w:cs="Times New Roman"/>
                <w:sz w:val="20"/>
                <w:szCs w:val="20"/>
              </w:rPr>
            </w:pPr>
            <w:r w:rsidRPr="007144FB">
              <w:rPr>
                <w:rFonts w:ascii="Times New Roman" w:hAnsi="Times New Roman" w:cs="Times New Roman"/>
                <w:sz w:val="20"/>
                <w:szCs w:val="20"/>
              </w:rPr>
              <w:t>komparatystyka a media</w:t>
            </w:r>
          </w:p>
          <w:p w:rsidR="00560FC5" w:rsidRPr="007144FB" w:rsidRDefault="00560FC5" w:rsidP="007144FB">
            <w:pPr>
              <w:numPr>
                <w:ilvl w:val="0"/>
                <w:numId w:val="15"/>
              </w:numPr>
              <w:tabs>
                <w:tab w:val="clear" w:pos="720"/>
                <w:tab w:val="num" w:pos="360"/>
              </w:tabs>
              <w:ind w:left="41" w:firstLine="0"/>
              <w:rPr>
                <w:rFonts w:ascii="Times New Roman" w:hAnsi="Times New Roman" w:cs="Times New Roman"/>
                <w:sz w:val="20"/>
                <w:szCs w:val="20"/>
              </w:rPr>
            </w:pPr>
            <w:r w:rsidRPr="007144FB">
              <w:rPr>
                <w:rFonts w:ascii="Times New Roman" w:hAnsi="Times New Roman" w:cs="Times New Roman"/>
                <w:sz w:val="20"/>
                <w:szCs w:val="20"/>
              </w:rPr>
              <w:t>komparatystyka interdyscyplinarna</w:t>
            </w:r>
          </w:p>
          <w:p w:rsidR="00560FC5" w:rsidRPr="007144FB" w:rsidRDefault="00560FC5" w:rsidP="007144FB">
            <w:pPr>
              <w:numPr>
                <w:ilvl w:val="0"/>
                <w:numId w:val="15"/>
              </w:numPr>
              <w:tabs>
                <w:tab w:val="clear" w:pos="720"/>
                <w:tab w:val="num" w:pos="360"/>
              </w:tabs>
              <w:ind w:left="41" w:firstLine="0"/>
              <w:rPr>
                <w:rFonts w:ascii="Times New Roman" w:hAnsi="Times New Roman" w:cs="Times New Roman"/>
                <w:sz w:val="20"/>
                <w:szCs w:val="20"/>
              </w:rPr>
            </w:pPr>
            <w:r w:rsidRPr="007144FB">
              <w:rPr>
                <w:rFonts w:ascii="Times New Roman" w:hAnsi="Times New Roman" w:cs="Times New Roman"/>
                <w:sz w:val="20"/>
                <w:szCs w:val="20"/>
              </w:rPr>
              <w:t>komparatystyka kulturowa</w:t>
            </w:r>
          </w:p>
          <w:p w:rsidR="00560FC5" w:rsidRPr="007144FB" w:rsidRDefault="00560FC5" w:rsidP="007144FB">
            <w:pPr>
              <w:numPr>
                <w:ilvl w:val="0"/>
                <w:numId w:val="15"/>
              </w:numPr>
              <w:tabs>
                <w:tab w:val="clear" w:pos="720"/>
                <w:tab w:val="num" w:pos="360"/>
              </w:tabs>
              <w:ind w:left="41" w:firstLine="0"/>
              <w:rPr>
                <w:rFonts w:ascii="Times New Roman" w:hAnsi="Times New Roman" w:cs="Times New Roman"/>
                <w:sz w:val="20"/>
                <w:szCs w:val="20"/>
              </w:rPr>
            </w:pPr>
            <w:r w:rsidRPr="007144FB">
              <w:rPr>
                <w:rFonts w:ascii="Times New Roman" w:hAnsi="Times New Roman" w:cs="Times New Roman"/>
                <w:sz w:val="20"/>
                <w:szCs w:val="20"/>
              </w:rPr>
              <w:t>komparatystyka i mity</w:t>
            </w:r>
          </w:p>
          <w:p w:rsidR="00560FC5" w:rsidRPr="007144FB" w:rsidRDefault="00560FC5" w:rsidP="007144FB">
            <w:pPr>
              <w:ind w:left="41" w:firstLine="142"/>
              <w:rPr>
                <w:rFonts w:ascii="Times New Roman" w:hAnsi="Times New Roman" w:cs="Times New Roman"/>
                <w:sz w:val="20"/>
                <w:szCs w:val="20"/>
              </w:rPr>
            </w:pPr>
            <w:r w:rsidRPr="007144FB">
              <w:rPr>
                <w:rFonts w:ascii="Times New Roman" w:hAnsi="Times New Roman" w:cs="Times New Roman"/>
                <w:sz w:val="20"/>
                <w:szCs w:val="20"/>
              </w:rPr>
              <w:t xml:space="preserve">Wykład </w:t>
            </w:r>
          </w:p>
          <w:p w:rsidR="00560FC5" w:rsidRPr="007144FB" w:rsidRDefault="00560FC5" w:rsidP="007144FB">
            <w:pPr>
              <w:pStyle w:val="Tekstpodstawowy"/>
              <w:spacing w:after="0" w:line="240" w:lineRule="auto"/>
              <w:ind w:left="41" w:firstLine="142"/>
              <w:rPr>
                <w:rFonts w:ascii="Times New Roman" w:hAnsi="Times New Roman" w:cs="Times New Roman"/>
                <w:sz w:val="20"/>
                <w:szCs w:val="20"/>
              </w:rPr>
            </w:pPr>
            <w:r w:rsidRPr="007144FB">
              <w:rPr>
                <w:rFonts w:ascii="Times New Roman" w:hAnsi="Times New Roman" w:cs="Times New Roman"/>
                <w:sz w:val="20"/>
                <w:szCs w:val="20"/>
              </w:rPr>
              <w:lastRenderedPageBreak/>
              <w:t xml:space="preserve">Mit Don Juana w literaturze europejskiej w perspektywie mitu archaicznego i mit nowoczesnego jako </w:t>
            </w:r>
            <w:proofErr w:type="spellStart"/>
            <w:r w:rsidRPr="007144FB">
              <w:rPr>
                <w:rFonts w:ascii="Times New Roman" w:hAnsi="Times New Roman" w:cs="Times New Roman"/>
                <w:i/>
                <w:sz w:val="20"/>
                <w:szCs w:val="20"/>
              </w:rPr>
              <w:t>tertium</w:t>
            </w:r>
            <w:proofErr w:type="spellEnd"/>
            <w:r w:rsidRPr="007144FB">
              <w:rPr>
                <w:rFonts w:ascii="Times New Roman" w:hAnsi="Times New Roman" w:cs="Times New Roman"/>
                <w:i/>
                <w:sz w:val="20"/>
                <w:szCs w:val="20"/>
              </w:rPr>
              <w:t xml:space="preserve"> </w:t>
            </w:r>
            <w:proofErr w:type="spellStart"/>
            <w:r w:rsidRPr="007144FB">
              <w:rPr>
                <w:rFonts w:ascii="Times New Roman" w:hAnsi="Times New Roman" w:cs="Times New Roman"/>
                <w:i/>
                <w:sz w:val="20"/>
                <w:szCs w:val="20"/>
              </w:rPr>
              <w:t>comparationis</w:t>
            </w:r>
            <w:proofErr w:type="spellEnd"/>
            <w:r w:rsidRPr="007144FB">
              <w:rPr>
                <w:rFonts w:ascii="Times New Roman" w:hAnsi="Times New Roman" w:cs="Times New Roman"/>
                <w:sz w:val="20"/>
                <w:szCs w:val="20"/>
              </w:rPr>
              <w:t>.</w:t>
            </w:r>
          </w:p>
          <w:p w:rsidR="00560FC5" w:rsidRPr="007144FB" w:rsidRDefault="00560FC5" w:rsidP="007144FB">
            <w:pPr>
              <w:pStyle w:val="Tekstpodstawowy"/>
              <w:spacing w:after="0" w:line="240" w:lineRule="auto"/>
              <w:ind w:left="318" w:hanging="284"/>
              <w:rPr>
                <w:rFonts w:ascii="Times New Roman" w:hAnsi="Times New Roman" w:cs="Times New Roman"/>
                <w:sz w:val="20"/>
                <w:szCs w:val="20"/>
              </w:rPr>
            </w:pPr>
            <w:r w:rsidRPr="007144FB">
              <w:rPr>
                <w:rFonts w:ascii="Times New Roman" w:hAnsi="Times New Roman" w:cs="Times New Roman"/>
                <w:sz w:val="20"/>
                <w:szCs w:val="20"/>
              </w:rPr>
              <w:t xml:space="preserve">       </w:t>
            </w:r>
            <w:r w:rsidR="0062126B" w:rsidRPr="007144FB">
              <w:rPr>
                <w:rFonts w:ascii="Times New Roman" w:hAnsi="Times New Roman" w:cs="Times New Roman"/>
                <w:sz w:val="20"/>
                <w:szCs w:val="20"/>
              </w:rPr>
              <w:t xml:space="preserve"> </w:t>
            </w:r>
            <w:r w:rsidRPr="007144FB">
              <w:rPr>
                <w:rFonts w:ascii="Times New Roman" w:hAnsi="Times New Roman" w:cs="Times New Roman"/>
                <w:sz w:val="20"/>
                <w:szCs w:val="20"/>
              </w:rPr>
              <w:t>1.     Źródła: historia i literatura</w:t>
            </w:r>
          </w:p>
          <w:p w:rsidR="00560FC5" w:rsidRPr="007144FB" w:rsidRDefault="00560FC5" w:rsidP="007144FB">
            <w:pPr>
              <w:pStyle w:val="Tekstpodstawowy"/>
              <w:numPr>
                <w:ilvl w:val="0"/>
                <w:numId w:val="16"/>
              </w:numPr>
              <w:suppressAutoHyphens w:val="0"/>
              <w:spacing w:after="0" w:line="240" w:lineRule="auto"/>
              <w:ind w:left="318" w:hanging="284"/>
              <w:jc w:val="both"/>
              <w:rPr>
                <w:rFonts w:ascii="Times New Roman" w:hAnsi="Times New Roman" w:cs="Times New Roman"/>
                <w:sz w:val="20"/>
                <w:szCs w:val="20"/>
              </w:rPr>
            </w:pPr>
            <w:r w:rsidRPr="007144FB">
              <w:rPr>
                <w:rFonts w:ascii="Times New Roman" w:hAnsi="Times New Roman" w:cs="Times New Roman"/>
                <w:sz w:val="20"/>
                <w:szCs w:val="20"/>
              </w:rPr>
              <w:t xml:space="preserve">Don Juan między epokami i literaturami narodowymi. Hiszpański bohater okresu baroku (Tirso de Molina, </w:t>
            </w:r>
            <w:r w:rsidRPr="007144FB">
              <w:rPr>
                <w:rFonts w:ascii="Times New Roman" w:hAnsi="Times New Roman" w:cs="Times New Roman"/>
                <w:i/>
                <w:sz w:val="20"/>
                <w:szCs w:val="20"/>
              </w:rPr>
              <w:t>Zwodziciel z Sewilli i Kamienny gość</w:t>
            </w:r>
            <w:r w:rsidRPr="007144FB">
              <w:rPr>
                <w:rFonts w:ascii="Times New Roman" w:hAnsi="Times New Roman" w:cs="Times New Roman"/>
                <w:sz w:val="20"/>
                <w:szCs w:val="20"/>
              </w:rPr>
              <w:t xml:space="preserve">) a francuski libertyn XVII wieku (Molier, </w:t>
            </w:r>
            <w:r w:rsidRPr="007144FB">
              <w:rPr>
                <w:rFonts w:ascii="Times New Roman" w:hAnsi="Times New Roman" w:cs="Times New Roman"/>
                <w:i/>
                <w:sz w:val="20"/>
                <w:szCs w:val="20"/>
              </w:rPr>
              <w:t xml:space="preserve">Don </w:t>
            </w:r>
            <w:proofErr w:type="gramStart"/>
            <w:r w:rsidRPr="007144FB">
              <w:rPr>
                <w:rFonts w:ascii="Times New Roman" w:hAnsi="Times New Roman" w:cs="Times New Roman"/>
                <w:i/>
                <w:sz w:val="20"/>
                <w:szCs w:val="20"/>
              </w:rPr>
              <w:t>Juan</w:t>
            </w:r>
            <w:proofErr w:type="gramEnd"/>
            <w:r w:rsidRPr="007144FB">
              <w:rPr>
                <w:rFonts w:ascii="Times New Roman" w:hAnsi="Times New Roman" w:cs="Times New Roman"/>
                <w:i/>
                <w:sz w:val="20"/>
                <w:szCs w:val="20"/>
              </w:rPr>
              <w:t xml:space="preserve"> czyli kamienny gość</w:t>
            </w:r>
            <w:r w:rsidRPr="007144FB">
              <w:rPr>
                <w:rFonts w:ascii="Times New Roman" w:hAnsi="Times New Roman" w:cs="Times New Roman"/>
                <w:sz w:val="20"/>
                <w:szCs w:val="20"/>
              </w:rPr>
              <w:t xml:space="preserve">). </w:t>
            </w:r>
          </w:p>
          <w:p w:rsidR="00560FC5" w:rsidRPr="007144FB" w:rsidRDefault="00560FC5" w:rsidP="007144FB">
            <w:pPr>
              <w:pStyle w:val="Tekstpodstawowy"/>
              <w:numPr>
                <w:ilvl w:val="0"/>
                <w:numId w:val="16"/>
              </w:numPr>
              <w:suppressAutoHyphens w:val="0"/>
              <w:spacing w:after="0" w:line="240" w:lineRule="auto"/>
              <w:ind w:left="318" w:hanging="284"/>
              <w:jc w:val="both"/>
              <w:rPr>
                <w:rFonts w:ascii="Times New Roman" w:hAnsi="Times New Roman" w:cs="Times New Roman"/>
                <w:sz w:val="20"/>
                <w:szCs w:val="20"/>
              </w:rPr>
            </w:pPr>
            <w:r w:rsidRPr="007144FB">
              <w:rPr>
                <w:rFonts w:ascii="Times New Roman" w:hAnsi="Times New Roman" w:cs="Times New Roman"/>
                <w:sz w:val="20"/>
                <w:szCs w:val="20"/>
              </w:rPr>
              <w:t xml:space="preserve">Don </w:t>
            </w:r>
            <w:proofErr w:type="spellStart"/>
            <w:r w:rsidRPr="007144FB">
              <w:rPr>
                <w:rFonts w:ascii="Times New Roman" w:hAnsi="Times New Roman" w:cs="Times New Roman"/>
                <w:sz w:val="20"/>
                <w:szCs w:val="20"/>
              </w:rPr>
              <w:t>Juanowie</w:t>
            </w:r>
            <w:proofErr w:type="spellEnd"/>
            <w:r w:rsidRPr="007144FB">
              <w:rPr>
                <w:rFonts w:ascii="Times New Roman" w:hAnsi="Times New Roman" w:cs="Times New Roman"/>
                <w:sz w:val="20"/>
                <w:szCs w:val="20"/>
              </w:rPr>
              <w:t xml:space="preserve"> romantyczni: wewnętrzne różnice w ramach epoki. Anglia i Byronowski </w:t>
            </w:r>
            <w:r w:rsidRPr="007144FB">
              <w:rPr>
                <w:rFonts w:ascii="Times New Roman" w:hAnsi="Times New Roman" w:cs="Times New Roman"/>
                <w:i/>
                <w:sz w:val="20"/>
                <w:szCs w:val="20"/>
              </w:rPr>
              <w:t>Don Juan(</w:t>
            </w:r>
            <w:proofErr w:type="spellStart"/>
            <w:r w:rsidRPr="007144FB">
              <w:rPr>
                <w:rFonts w:ascii="Times New Roman" w:hAnsi="Times New Roman" w:cs="Times New Roman"/>
                <w:i/>
                <w:sz w:val="20"/>
                <w:szCs w:val="20"/>
              </w:rPr>
              <w:t>ek</w:t>
            </w:r>
            <w:proofErr w:type="spellEnd"/>
            <w:r w:rsidRPr="007144FB">
              <w:rPr>
                <w:rFonts w:ascii="Times New Roman" w:hAnsi="Times New Roman" w:cs="Times New Roman"/>
                <w:sz w:val="20"/>
                <w:szCs w:val="20"/>
              </w:rPr>
              <w:t xml:space="preserve">), czyli apoteoza Natury w perspektywie zepsucia społeczeństwa. Romantyczny Don Juan w Polsce: od </w:t>
            </w:r>
            <w:r w:rsidRPr="007144FB">
              <w:rPr>
                <w:rFonts w:ascii="Times New Roman" w:hAnsi="Times New Roman" w:cs="Times New Roman"/>
                <w:i/>
                <w:iCs/>
                <w:sz w:val="20"/>
                <w:szCs w:val="20"/>
              </w:rPr>
              <w:t>Świtezianki</w:t>
            </w:r>
            <w:r w:rsidRPr="007144FB">
              <w:rPr>
                <w:rFonts w:ascii="Times New Roman" w:hAnsi="Times New Roman" w:cs="Times New Roman"/>
                <w:sz w:val="20"/>
                <w:szCs w:val="20"/>
              </w:rPr>
              <w:t xml:space="preserve"> Mickiewicza (czyli roli Ojca) do </w:t>
            </w:r>
            <w:r w:rsidRPr="007144FB">
              <w:rPr>
                <w:rFonts w:ascii="Times New Roman" w:hAnsi="Times New Roman" w:cs="Times New Roman"/>
                <w:i/>
                <w:sz w:val="20"/>
                <w:szCs w:val="20"/>
              </w:rPr>
              <w:t>Don Juana poznańskiego. Poematu bez końca</w:t>
            </w:r>
            <w:r w:rsidRPr="007144FB">
              <w:rPr>
                <w:rFonts w:ascii="Times New Roman" w:hAnsi="Times New Roman" w:cs="Times New Roman"/>
                <w:sz w:val="20"/>
                <w:szCs w:val="20"/>
              </w:rPr>
              <w:t xml:space="preserve"> Berwińskiego (czyli roli Ojczyzny). Dwie wersje Don Juana u romantyka duńskiego (Kierkegaard</w:t>
            </w:r>
            <w:r w:rsidRPr="007144FB">
              <w:rPr>
                <w:rFonts w:ascii="Times New Roman" w:hAnsi="Times New Roman" w:cs="Times New Roman"/>
                <w:i/>
                <w:sz w:val="20"/>
                <w:szCs w:val="20"/>
              </w:rPr>
              <w:t xml:space="preserve">, Stadia erotyki bezpośredniej </w:t>
            </w:r>
            <w:proofErr w:type="gramStart"/>
            <w:r w:rsidRPr="007144FB">
              <w:rPr>
                <w:rFonts w:ascii="Times New Roman" w:hAnsi="Times New Roman" w:cs="Times New Roman"/>
                <w:i/>
                <w:sz w:val="20"/>
                <w:szCs w:val="20"/>
              </w:rPr>
              <w:t>i</w:t>
            </w:r>
            <w:r w:rsidRPr="007144FB">
              <w:rPr>
                <w:rFonts w:ascii="Times New Roman" w:hAnsi="Times New Roman" w:cs="Times New Roman"/>
                <w:sz w:val="20"/>
                <w:szCs w:val="20"/>
              </w:rPr>
              <w:t xml:space="preserve">  </w:t>
            </w:r>
            <w:r w:rsidRPr="007144FB">
              <w:rPr>
                <w:rFonts w:ascii="Times New Roman" w:hAnsi="Times New Roman" w:cs="Times New Roman"/>
                <w:i/>
                <w:sz w:val="20"/>
                <w:szCs w:val="20"/>
              </w:rPr>
              <w:t>Dziennik</w:t>
            </w:r>
            <w:proofErr w:type="gramEnd"/>
            <w:r w:rsidRPr="007144FB">
              <w:rPr>
                <w:rFonts w:ascii="Times New Roman" w:hAnsi="Times New Roman" w:cs="Times New Roman"/>
                <w:i/>
                <w:sz w:val="20"/>
                <w:szCs w:val="20"/>
              </w:rPr>
              <w:t xml:space="preserve"> uwodziciela</w:t>
            </w:r>
            <w:r w:rsidRPr="007144FB">
              <w:rPr>
                <w:rFonts w:ascii="Times New Roman" w:hAnsi="Times New Roman" w:cs="Times New Roman"/>
                <w:sz w:val="20"/>
                <w:szCs w:val="20"/>
              </w:rPr>
              <w:t xml:space="preserve">). Nawrócony Don Juan romantyczny we Francji (Merimee, </w:t>
            </w:r>
            <w:proofErr w:type="spellStart"/>
            <w:r w:rsidRPr="007144FB">
              <w:rPr>
                <w:rFonts w:ascii="Times New Roman" w:hAnsi="Times New Roman" w:cs="Times New Roman"/>
                <w:i/>
                <w:sz w:val="20"/>
                <w:szCs w:val="20"/>
              </w:rPr>
              <w:t>Czyśćowe</w:t>
            </w:r>
            <w:proofErr w:type="spellEnd"/>
            <w:r w:rsidRPr="007144FB">
              <w:rPr>
                <w:rFonts w:ascii="Times New Roman" w:hAnsi="Times New Roman" w:cs="Times New Roman"/>
                <w:i/>
                <w:sz w:val="20"/>
                <w:szCs w:val="20"/>
              </w:rPr>
              <w:t xml:space="preserve"> dusze</w:t>
            </w:r>
            <w:r w:rsidRPr="007144FB">
              <w:rPr>
                <w:rFonts w:ascii="Times New Roman" w:hAnsi="Times New Roman" w:cs="Times New Roman"/>
                <w:sz w:val="20"/>
                <w:szCs w:val="20"/>
              </w:rPr>
              <w:t xml:space="preserve">). </w:t>
            </w:r>
          </w:p>
          <w:p w:rsidR="00560FC5" w:rsidRPr="007144FB" w:rsidRDefault="00560FC5" w:rsidP="007144FB">
            <w:pPr>
              <w:pStyle w:val="Tekstpodstawowy"/>
              <w:numPr>
                <w:ilvl w:val="0"/>
                <w:numId w:val="16"/>
              </w:numPr>
              <w:suppressAutoHyphens w:val="0"/>
              <w:spacing w:after="0" w:line="240" w:lineRule="auto"/>
              <w:ind w:left="318" w:hanging="284"/>
              <w:jc w:val="both"/>
              <w:rPr>
                <w:rFonts w:ascii="Times New Roman" w:hAnsi="Times New Roman" w:cs="Times New Roman"/>
                <w:sz w:val="20"/>
                <w:szCs w:val="20"/>
              </w:rPr>
            </w:pPr>
            <w:r w:rsidRPr="007144FB">
              <w:rPr>
                <w:rFonts w:ascii="Times New Roman" w:hAnsi="Times New Roman" w:cs="Times New Roman"/>
                <w:sz w:val="20"/>
                <w:szCs w:val="20"/>
              </w:rPr>
              <w:t xml:space="preserve">Polscy Don </w:t>
            </w:r>
            <w:proofErr w:type="spellStart"/>
            <w:r w:rsidRPr="007144FB">
              <w:rPr>
                <w:rFonts w:ascii="Times New Roman" w:hAnsi="Times New Roman" w:cs="Times New Roman"/>
                <w:sz w:val="20"/>
                <w:szCs w:val="20"/>
              </w:rPr>
              <w:t>Juanowie</w:t>
            </w:r>
            <w:proofErr w:type="spellEnd"/>
            <w:r w:rsidRPr="007144FB">
              <w:rPr>
                <w:rFonts w:ascii="Times New Roman" w:hAnsi="Times New Roman" w:cs="Times New Roman"/>
                <w:sz w:val="20"/>
                <w:szCs w:val="20"/>
              </w:rPr>
              <w:t xml:space="preserve"> początku XX i XXI w Polsce wobec postaci Merimeego. Tadeusza Rittnera </w:t>
            </w:r>
            <w:r w:rsidRPr="007144FB">
              <w:rPr>
                <w:rFonts w:ascii="Times New Roman" w:hAnsi="Times New Roman" w:cs="Times New Roman"/>
                <w:i/>
                <w:sz w:val="20"/>
                <w:szCs w:val="20"/>
              </w:rPr>
              <w:t xml:space="preserve">Don Juan. Dramat w trzech aktach </w:t>
            </w:r>
            <w:r w:rsidRPr="007144FB">
              <w:rPr>
                <w:rFonts w:ascii="Times New Roman" w:hAnsi="Times New Roman" w:cs="Times New Roman"/>
                <w:iCs/>
                <w:sz w:val="20"/>
                <w:szCs w:val="20"/>
              </w:rPr>
              <w:t>(1916)</w:t>
            </w:r>
            <w:r w:rsidRPr="007144FB">
              <w:rPr>
                <w:rFonts w:ascii="Times New Roman" w:hAnsi="Times New Roman" w:cs="Times New Roman"/>
                <w:sz w:val="20"/>
                <w:szCs w:val="20"/>
              </w:rPr>
              <w:t>, czyli Don Juan wracający do mitu archaicznego. Postmodernistyczny bohater Barta (</w:t>
            </w:r>
            <w:r w:rsidRPr="007144FB">
              <w:rPr>
                <w:rFonts w:ascii="Times New Roman" w:hAnsi="Times New Roman" w:cs="Times New Roman"/>
                <w:i/>
                <w:sz w:val="20"/>
                <w:szCs w:val="20"/>
              </w:rPr>
              <w:t>Don Juan raz jeszcze</w:t>
            </w:r>
            <w:r w:rsidRPr="007144FB">
              <w:rPr>
                <w:rFonts w:ascii="Times New Roman" w:hAnsi="Times New Roman" w:cs="Times New Roman"/>
                <w:sz w:val="20"/>
                <w:szCs w:val="20"/>
              </w:rPr>
              <w:t>, pocz. XXI w.) zawieszony między mitami.</w:t>
            </w:r>
          </w:p>
          <w:p w:rsidR="00560FC5" w:rsidRPr="007144FB" w:rsidRDefault="00560FC5" w:rsidP="007144FB">
            <w:pPr>
              <w:pStyle w:val="Tekstpodstawowy"/>
              <w:numPr>
                <w:ilvl w:val="0"/>
                <w:numId w:val="16"/>
              </w:numPr>
              <w:suppressAutoHyphens w:val="0"/>
              <w:spacing w:after="0" w:line="240" w:lineRule="auto"/>
              <w:ind w:left="318" w:hanging="284"/>
              <w:jc w:val="both"/>
              <w:rPr>
                <w:rFonts w:ascii="Times New Roman" w:hAnsi="Times New Roman" w:cs="Times New Roman"/>
                <w:sz w:val="20"/>
                <w:szCs w:val="20"/>
              </w:rPr>
            </w:pPr>
            <w:r w:rsidRPr="007144FB">
              <w:rPr>
                <w:rFonts w:ascii="Times New Roman" w:hAnsi="Times New Roman" w:cs="Times New Roman"/>
                <w:sz w:val="20"/>
                <w:szCs w:val="20"/>
              </w:rPr>
              <w:t>Podsumowanie: różnice i podobieństwa w konstrukcji Don Juanów. Rola kamiennego posągu (Boga, Ojca, Komandora, Ojczyzny, Męża itd.). Rola służących (od oponenta do wyznawcy). Rola kobiet (od uwodzonych do uwodzących). Rola mężczyzn (od oszukanych do instrumentalizujących bohatera).</w:t>
            </w:r>
          </w:p>
          <w:p w:rsidR="00560FC5" w:rsidRPr="007144FB" w:rsidRDefault="00560FC5" w:rsidP="007144FB">
            <w:pPr>
              <w:ind w:left="41" w:firstLine="142"/>
              <w:rPr>
                <w:rFonts w:ascii="Times New Roman" w:hAnsi="Times New Roman" w:cs="Times New Roman"/>
                <w:sz w:val="20"/>
                <w:szCs w:val="20"/>
              </w:rPr>
            </w:pPr>
          </w:p>
          <w:p w:rsidR="0082433F" w:rsidRPr="007144FB" w:rsidRDefault="0082433F" w:rsidP="007144FB">
            <w:pPr>
              <w:ind w:left="41" w:firstLine="142"/>
              <w:rPr>
                <w:rFonts w:ascii="Times New Roman" w:hAnsi="Times New Roman" w:cs="Times New Roman"/>
                <w:sz w:val="20"/>
                <w:szCs w:val="20"/>
              </w:rPr>
            </w:pPr>
          </w:p>
        </w:tc>
      </w:tr>
      <w:tr w:rsidR="0082433F" w:rsidRPr="007144FB" w:rsidTr="003E34D5">
        <w:tc>
          <w:tcPr>
            <w:tcW w:w="3674" w:type="dxa"/>
          </w:tcPr>
          <w:p w:rsidR="0082433F" w:rsidRPr="007144FB" w:rsidRDefault="0082433F" w:rsidP="007144FB">
            <w:pPr>
              <w:rPr>
                <w:rFonts w:ascii="Times New Roman" w:hAnsi="Times New Roman" w:cs="Times New Roman"/>
                <w:b/>
                <w:sz w:val="20"/>
                <w:szCs w:val="20"/>
              </w:rPr>
            </w:pPr>
            <w:r w:rsidRPr="007144FB">
              <w:rPr>
                <w:rFonts w:ascii="Times New Roman" w:hAnsi="Times New Roman" w:cs="Times New Roman"/>
                <w:b/>
                <w:sz w:val="20"/>
                <w:szCs w:val="20"/>
              </w:rPr>
              <w:lastRenderedPageBreak/>
              <w:t>Dzieje teorii literatury</w:t>
            </w:r>
          </w:p>
        </w:tc>
        <w:tc>
          <w:tcPr>
            <w:tcW w:w="4259" w:type="dxa"/>
          </w:tcPr>
          <w:p w:rsidR="0082433F" w:rsidRPr="007144FB" w:rsidRDefault="00771773" w:rsidP="007144FB">
            <w:pPr>
              <w:rPr>
                <w:rFonts w:ascii="Times New Roman" w:hAnsi="Times New Roman" w:cs="Times New Roman"/>
                <w:sz w:val="20"/>
                <w:szCs w:val="20"/>
              </w:rPr>
            </w:pPr>
            <w:r w:rsidRPr="007144FB">
              <w:rPr>
                <w:rFonts w:ascii="Times New Roman" w:hAnsi="Times New Roman" w:cs="Times New Roman"/>
                <w:sz w:val="20"/>
                <w:szCs w:val="20"/>
              </w:rPr>
              <w:t>K_W01 P7S_WG</w:t>
            </w:r>
          </w:p>
          <w:p w:rsidR="00771773" w:rsidRPr="007144FB" w:rsidRDefault="00771773" w:rsidP="007144FB">
            <w:pPr>
              <w:rPr>
                <w:rFonts w:ascii="Times New Roman" w:hAnsi="Times New Roman" w:cs="Times New Roman"/>
                <w:sz w:val="20"/>
                <w:szCs w:val="20"/>
              </w:rPr>
            </w:pPr>
            <w:r w:rsidRPr="007144FB">
              <w:rPr>
                <w:rFonts w:ascii="Times New Roman" w:hAnsi="Times New Roman" w:cs="Times New Roman"/>
                <w:sz w:val="20"/>
                <w:szCs w:val="20"/>
              </w:rPr>
              <w:t>K_W03 P7S_WG</w:t>
            </w:r>
          </w:p>
          <w:p w:rsidR="00771773" w:rsidRPr="007144FB" w:rsidRDefault="00771773" w:rsidP="007144FB">
            <w:pPr>
              <w:rPr>
                <w:rFonts w:ascii="Times New Roman" w:hAnsi="Times New Roman" w:cs="Times New Roman"/>
                <w:sz w:val="20"/>
                <w:szCs w:val="20"/>
              </w:rPr>
            </w:pPr>
            <w:r w:rsidRPr="007144FB">
              <w:rPr>
                <w:rFonts w:ascii="Times New Roman" w:hAnsi="Times New Roman" w:cs="Times New Roman"/>
                <w:sz w:val="20"/>
                <w:szCs w:val="20"/>
              </w:rPr>
              <w:t>K_W08 P7S_WG</w:t>
            </w:r>
          </w:p>
          <w:p w:rsidR="00771773" w:rsidRPr="007144FB" w:rsidRDefault="00771773" w:rsidP="007144FB">
            <w:pPr>
              <w:rPr>
                <w:rFonts w:ascii="Times New Roman" w:hAnsi="Times New Roman" w:cs="Times New Roman"/>
                <w:sz w:val="20"/>
                <w:szCs w:val="20"/>
              </w:rPr>
            </w:pPr>
            <w:r w:rsidRPr="007144FB">
              <w:rPr>
                <w:rFonts w:ascii="Times New Roman" w:hAnsi="Times New Roman" w:cs="Times New Roman"/>
                <w:sz w:val="20"/>
                <w:szCs w:val="20"/>
              </w:rPr>
              <w:t>K_U01 P7S_UW</w:t>
            </w:r>
          </w:p>
          <w:p w:rsidR="00771773" w:rsidRPr="007144FB" w:rsidRDefault="00771773" w:rsidP="007144FB">
            <w:pPr>
              <w:rPr>
                <w:rFonts w:ascii="Times New Roman" w:hAnsi="Times New Roman" w:cs="Times New Roman"/>
                <w:sz w:val="20"/>
                <w:szCs w:val="20"/>
              </w:rPr>
            </w:pPr>
            <w:r w:rsidRPr="007144FB">
              <w:rPr>
                <w:rFonts w:ascii="Times New Roman" w:hAnsi="Times New Roman" w:cs="Times New Roman"/>
                <w:sz w:val="20"/>
                <w:szCs w:val="20"/>
              </w:rPr>
              <w:t>K_U02 P7S_UW</w:t>
            </w:r>
          </w:p>
          <w:p w:rsidR="00771773" w:rsidRPr="007144FB" w:rsidRDefault="00771773" w:rsidP="007144FB">
            <w:pPr>
              <w:rPr>
                <w:rFonts w:ascii="Times New Roman" w:hAnsi="Times New Roman" w:cs="Times New Roman"/>
                <w:sz w:val="20"/>
                <w:szCs w:val="20"/>
              </w:rPr>
            </w:pPr>
            <w:r w:rsidRPr="007144FB">
              <w:rPr>
                <w:rFonts w:ascii="Times New Roman" w:hAnsi="Times New Roman" w:cs="Times New Roman"/>
                <w:sz w:val="20"/>
                <w:szCs w:val="20"/>
              </w:rPr>
              <w:t>K_K03 P7S_KO</w:t>
            </w:r>
          </w:p>
          <w:p w:rsidR="00771773" w:rsidRPr="007144FB" w:rsidRDefault="00771773" w:rsidP="007144FB">
            <w:pPr>
              <w:rPr>
                <w:rFonts w:ascii="Times New Roman" w:hAnsi="Times New Roman" w:cs="Times New Roman"/>
                <w:sz w:val="20"/>
                <w:szCs w:val="20"/>
              </w:rPr>
            </w:pPr>
            <w:r w:rsidRPr="007144FB">
              <w:rPr>
                <w:rFonts w:ascii="Times New Roman" w:hAnsi="Times New Roman" w:cs="Times New Roman"/>
                <w:sz w:val="20"/>
                <w:szCs w:val="20"/>
              </w:rPr>
              <w:t>K_K05 P7S_KO</w:t>
            </w:r>
          </w:p>
        </w:tc>
        <w:tc>
          <w:tcPr>
            <w:tcW w:w="6521" w:type="dxa"/>
          </w:tcPr>
          <w:p w:rsidR="00564086" w:rsidRPr="007144FB" w:rsidRDefault="00564086" w:rsidP="007144FB">
            <w:pPr>
              <w:pStyle w:val="Akapitzlist"/>
              <w:numPr>
                <w:ilvl w:val="0"/>
                <w:numId w:val="34"/>
              </w:numPr>
              <w:ind w:left="318" w:hanging="261"/>
              <w:rPr>
                <w:rFonts w:ascii="Times New Roman" w:hAnsi="Times New Roman" w:cs="Times New Roman"/>
                <w:sz w:val="20"/>
                <w:szCs w:val="20"/>
              </w:rPr>
            </w:pPr>
            <w:r w:rsidRPr="007144FB">
              <w:rPr>
                <w:rFonts w:ascii="Times New Roman" w:hAnsi="Times New Roman" w:cs="Times New Roman"/>
                <w:sz w:val="20"/>
                <w:szCs w:val="20"/>
              </w:rPr>
              <w:t>Teoria literatury i jej miejsce w nauce o literaturze.</w:t>
            </w:r>
          </w:p>
          <w:p w:rsidR="00564086" w:rsidRPr="007144FB" w:rsidRDefault="00564086" w:rsidP="007144FB">
            <w:pPr>
              <w:pStyle w:val="Akapitzlist"/>
              <w:numPr>
                <w:ilvl w:val="0"/>
                <w:numId w:val="34"/>
              </w:numPr>
              <w:ind w:left="318" w:hanging="261"/>
              <w:rPr>
                <w:rFonts w:ascii="Times New Roman" w:hAnsi="Times New Roman" w:cs="Times New Roman"/>
                <w:sz w:val="20"/>
                <w:szCs w:val="20"/>
              </w:rPr>
            </w:pPr>
            <w:r w:rsidRPr="007144FB">
              <w:rPr>
                <w:rFonts w:ascii="Times New Roman" w:hAnsi="Times New Roman" w:cs="Times New Roman"/>
                <w:sz w:val="20"/>
                <w:szCs w:val="20"/>
              </w:rPr>
              <w:t xml:space="preserve">Poetyki antyczne - Platon, Arystoteles, </w:t>
            </w:r>
            <w:proofErr w:type="gramStart"/>
            <w:r w:rsidRPr="007144FB">
              <w:rPr>
                <w:rFonts w:ascii="Times New Roman" w:hAnsi="Times New Roman" w:cs="Times New Roman"/>
                <w:sz w:val="20"/>
                <w:szCs w:val="20"/>
              </w:rPr>
              <w:t>Horacy .</w:t>
            </w:r>
            <w:proofErr w:type="gramEnd"/>
          </w:p>
          <w:p w:rsidR="00564086" w:rsidRPr="007144FB" w:rsidRDefault="00564086" w:rsidP="007144FB">
            <w:pPr>
              <w:pStyle w:val="Akapitzlist"/>
              <w:numPr>
                <w:ilvl w:val="0"/>
                <w:numId w:val="34"/>
              </w:numPr>
              <w:ind w:left="318" w:hanging="261"/>
              <w:rPr>
                <w:rFonts w:ascii="Times New Roman" w:hAnsi="Times New Roman" w:cs="Times New Roman"/>
                <w:sz w:val="20"/>
                <w:szCs w:val="20"/>
              </w:rPr>
            </w:pPr>
            <w:r w:rsidRPr="007144FB">
              <w:rPr>
                <w:rFonts w:ascii="Times New Roman" w:hAnsi="Times New Roman" w:cs="Times New Roman"/>
                <w:sz w:val="20"/>
                <w:szCs w:val="20"/>
              </w:rPr>
              <w:t>Klasycyzm francuski (</w:t>
            </w:r>
            <w:proofErr w:type="gramStart"/>
            <w:r w:rsidRPr="007144FB">
              <w:rPr>
                <w:rFonts w:ascii="Times New Roman" w:hAnsi="Times New Roman" w:cs="Times New Roman"/>
                <w:sz w:val="20"/>
                <w:szCs w:val="20"/>
              </w:rPr>
              <w:t>Boileau)  i</w:t>
            </w:r>
            <w:proofErr w:type="gramEnd"/>
            <w:r w:rsidRPr="007144FB">
              <w:rPr>
                <w:rFonts w:ascii="Times New Roman" w:hAnsi="Times New Roman" w:cs="Times New Roman"/>
                <w:sz w:val="20"/>
                <w:szCs w:val="20"/>
              </w:rPr>
              <w:t xml:space="preserve"> związki z filozofia kartezjańską.</w:t>
            </w:r>
          </w:p>
          <w:p w:rsidR="00564086" w:rsidRPr="007144FB" w:rsidRDefault="00564086" w:rsidP="007144FB">
            <w:pPr>
              <w:pStyle w:val="Akapitzlist"/>
              <w:numPr>
                <w:ilvl w:val="0"/>
                <w:numId w:val="34"/>
              </w:numPr>
              <w:ind w:left="318" w:hanging="261"/>
              <w:rPr>
                <w:rFonts w:ascii="Times New Roman" w:hAnsi="Times New Roman" w:cs="Times New Roman"/>
                <w:sz w:val="20"/>
                <w:szCs w:val="20"/>
              </w:rPr>
            </w:pPr>
            <w:r w:rsidRPr="007144FB">
              <w:rPr>
                <w:rFonts w:ascii="Times New Roman" w:hAnsi="Times New Roman" w:cs="Times New Roman"/>
                <w:sz w:val="20"/>
                <w:szCs w:val="20"/>
              </w:rPr>
              <w:t xml:space="preserve">Główne założenia estetyki Kanta </w:t>
            </w:r>
          </w:p>
          <w:p w:rsidR="00564086" w:rsidRPr="007144FB" w:rsidRDefault="00564086" w:rsidP="007144FB">
            <w:pPr>
              <w:pStyle w:val="Akapitzlist"/>
              <w:numPr>
                <w:ilvl w:val="0"/>
                <w:numId w:val="34"/>
              </w:numPr>
              <w:ind w:left="318" w:hanging="261"/>
              <w:rPr>
                <w:rFonts w:ascii="Times New Roman" w:hAnsi="Times New Roman" w:cs="Times New Roman"/>
                <w:sz w:val="20"/>
                <w:szCs w:val="20"/>
              </w:rPr>
            </w:pPr>
            <w:r w:rsidRPr="007144FB">
              <w:rPr>
                <w:rFonts w:ascii="Times New Roman" w:hAnsi="Times New Roman" w:cs="Times New Roman"/>
                <w:sz w:val="20"/>
                <w:szCs w:val="20"/>
              </w:rPr>
              <w:t xml:space="preserve">Pozytywistyczna koncepcja sztuki H. </w:t>
            </w:r>
            <w:proofErr w:type="spellStart"/>
            <w:r w:rsidRPr="007144FB">
              <w:rPr>
                <w:rFonts w:ascii="Times New Roman" w:hAnsi="Times New Roman" w:cs="Times New Roman"/>
                <w:sz w:val="20"/>
                <w:szCs w:val="20"/>
              </w:rPr>
              <w:t>Taine`</w:t>
            </w:r>
            <w:proofErr w:type="gramStart"/>
            <w:r w:rsidRPr="007144FB">
              <w:rPr>
                <w:rFonts w:ascii="Times New Roman" w:hAnsi="Times New Roman" w:cs="Times New Roman"/>
                <w:sz w:val="20"/>
                <w:szCs w:val="20"/>
              </w:rPr>
              <w:t>a</w:t>
            </w:r>
            <w:proofErr w:type="spellEnd"/>
            <w:r w:rsidRPr="007144FB">
              <w:rPr>
                <w:rFonts w:ascii="Times New Roman" w:hAnsi="Times New Roman" w:cs="Times New Roman"/>
                <w:sz w:val="20"/>
                <w:szCs w:val="20"/>
              </w:rPr>
              <w:t xml:space="preserve">  i</w:t>
            </w:r>
            <w:proofErr w:type="gramEnd"/>
            <w:r w:rsidRPr="007144FB">
              <w:rPr>
                <w:rFonts w:ascii="Times New Roman" w:hAnsi="Times New Roman" w:cs="Times New Roman"/>
                <w:sz w:val="20"/>
                <w:szCs w:val="20"/>
              </w:rPr>
              <w:t xml:space="preserve"> przełom antypozytywistyczny (Dilthey).</w:t>
            </w:r>
          </w:p>
          <w:p w:rsidR="00564086" w:rsidRPr="007144FB" w:rsidRDefault="00564086" w:rsidP="007144FB">
            <w:pPr>
              <w:pStyle w:val="Akapitzlist"/>
              <w:numPr>
                <w:ilvl w:val="0"/>
                <w:numId w:val="34"/>
              </w:numPr>
              <w:ind w:left="318" w:hanging="261"/>
              <w:rPr>
                <w:rFonts w:ascii="Times New Roman" w:hAnsi="Times New Roman" w:cs="Times New Roman"/>
                <w:sz w:val="20"/>
                <w:szCs w:val="20"/>
              </w:rPr>
            </w:pPr>
            <w:r w:rsidRPr="007144FB">
              <w:rPr>
                <w:rFonts w:ascii="Times New Roman" w:hAnsi="Times New Roman" w:cs="Times New Roman"/>
                <w:sz w:val="20"/>
                <w:szCs w:val="20"/>
              </w:rPr>
              <w:t xml:space="preserve">Teorie literatury – wiek XX (psychoanaliza, fenomenologia, formalizm rosyjski (Szkłowski, Jakobson), strukturalizm, Bachtinowska koncepcja, </w:t>
            </w:r>
            <w:proofErr w:type="spellStart"/>
            <w:r w:rsidRPr="007144FB">
              <w:rPr>
                <w:rFonts w:ascii="Times New Roman" w:hAnsi="Times New Roman" w:cs="Times New Roman"/>
                <w:sz w:val="20"/>
                <w:szCs w:val="20"/>
              </w:rPr>
              <w:t>intertekstualność</w:t>
            </w:r>
            <w:proofErr w:type="spellEnd"/>
            <w:r w:rsidRPr="007144FB">
              <w:rPr>
                <w:rFonts w:ascii="Times New Roman" w:hAnsi="Times New Roman" w:cs="Times New Roman"/>
                <w:sz w:val="20"/>
                <w:szCs w:val="20"/>
              </w:rPr>
              <w:t xml:space="preserve"> i jej odmiany, hermeneutyka, dekonstruktywizm, </w:t>
            </w:r>
            <w:proofErr w:type="spellStart"/>
            <w:r w:rsidRPr="007144FB">
              <w:rPr>
                <w:rFonts w:ascii="Times New Roman" w:hAnsi="Times New Roman" w:cs="Times New Roman"/>
                <w:sz w:val="20"/>
                <w:szCs w:val="20"/>
              </w:rPr>
              <w:t>gender</w:t>
            </w:r>
            <w:proofErr w:type="spellEnd"/>
            <w:r w:rsidRPr="007144FB">
              <w:rPr>
                <w:rFonts w:ascii="Times New Roman" w:hAnsi="Times New Roman" w:cs="Times New Roman"/>
                <w:sz w:val="20"/>
                <w:szCs w:val="20"/>
              </w:rPr>
              <w:t>).</w:t>
            </w:r>
          </w:p>
          <w:p w:rsidR="0082433F" w:rsidRPr="007144FB" w:rsidRDefault="0082433F" w:rsidP="007144FB">
            <w:pPr>
              <w:rPr>
                <w:rFonts w:ascii="Times New Roman" w:hAnsi="Times New Roman" w:cs="Times New Roman"/>
                <w:sz w:val="20"/>
                <w:szCs w:val="20"/>
              </w:rPr>
            </w:pPr>
          </w:p>
        </w:tc>
      </w:tr>
      <w:tr w:rsidR="0082433F" w:rsidRPr="007144FB" w:rsidTr="003E34D5">
        <w:tc>
          <w:tcPr>
            <w:tcW w:w="3674" w:type="dxa"/>
          </w:tcPr>
          <w:p w:rsidR="0082433F" w:rsidRPr="007144FB" w:rsidRDefault="0082433F" w:rsidP="007144FB">
            <w:pPr>
              <w:rPr>
                <w:rFonts w:ascii="Times New Roman" w:hAnsi="Times New Roman" w:cs="Times New Roman"/>
                <w:b/>
                <w:sz w:val="20"/>
                <w:szCs w:val="20"/>
              </w:rPr>
            </w:pPr>
            <w:proofErr w:type="spellStart"/>
            <w:r w:rsidRPr="007144FB">
              <w:rPr>
                <w:rFonts w:ascii="Times New Roman" w:hAnsi="Times New Roman" w:cs="Times New Roman"/>
                <w:b/>
                <w:sz w:val="20"/>
                <w:szCs w:val="20"/>
              </w:rPr>
              <w:t>Historyczno</w:t>
            </w:r>
            <w:proofErr w:type="spellEnd"/>
            <w:r w:rsidRPr="007144FB">
              <w:rPr>
                <w:rFonts w:ascii="Times New Roman" w:hAnsi="Times New Roman" w:cs="Times New Roman"/>
                <w:b/>
                <w:sz w:val="20"/>
                <w:szCs w:val="20"/>
              </w:rPr>
              <w:t xml:space="preserve"> kulturowy kontekst polszczyzny najnowszej</w:t>
            </w:r>
          </w:p>
        </w:tc>
        <w:tc>
          <w:tcPr>
            <w:tcW w:w="4259" w:type="dxa"/>
          </w:tcPr>
          <w:p w:rsidR="00097657" w:rsidRPr="007144FB" w:rsidRDefault="00097657" w:rsidP="007144FB">
            <w:pPr>
              <w:rPr>
                <w:rFonts w:ascii="Times New Roman" w:hAnsi="Times New Roman" w:cs="Times New Roman"/>
                <w:sz w:val="20"/>
                <w:szCs w:val="20"/>
              </w:rPr>
            </w:pPr>
            <w:r w:rsidRPr="007144FB">
              <w:rPr>
                <w:rFonts w:ascii="Times New Roman" w:hAnsi="Times New Roman" w:cs="Times New Roman"/>
                <w:sz w:val="20"/>
                <w:szCs w:val="20"/>
              </w:rPr>
              <w:t>K_W01 P7S_WG</w:t>
            </w:r>
          </w:p>
          <w:p w:rsidR="0082433F" w:rsidRPr="007144FB" w:rsidRDefault="00097657" w:rsidP="007144FB">
            <w:pPr>
              <w:rPr>
                <w:rFonts w:ascii="Times New Roman" w:hAnsi="Times New Roman" w:cs="Times New Roman"/>
                <w:sz w:val="20"/>
                <w:szCs w:val="20"/>
              </w:rPr>
            </w:pPr>
            <w:r w:rsidRPr="007144FB">
              <w:rPr>
                <w:rFonts w:ascii="Times New Roman" w:hAnsi="Times New Roman" w:cs="Times New Roman"/>
                <w:sz w:val="20"/>
                <w:szCs w:val="20"/>
              </w:rPr>
              <w:t>K_W02 P7S_WG</w:t>
            </w:r>
          </w:p>
          <w:p w:rsidR="00097657" w:rsidRPr="007144FB" w:rsidRDefault="00097657" w:rsidP="007144FB">
            <w:pPr>
              <w:rPr>
                <w:rFonts w:ascii="Times New Roman" w:hAnsi="Times New Roman" w:cs="Times New Roman"/>
                <w:sz w:val="20"/>
                <w:szCs w:val="20"/>
              </w:rPr>
            </w:pPr>
            <w:r w:rsidRPr="007144FB">
              <w:rPr>
                <w:rFonts w:ascii="Times New Roman" w:hAnsi="Times New Roman" w:cs="Times New Roman"/>
                <w:sz w:val="20"/>
                <w:szCs w:val="20"/>
              </w:rPr>
              <w:t>K_U01 P7S_UW</w:t>
            </w:r>
          </w:p>
          <w:p w:rsidR="00097657" w:rsidRPr="007144FB" w:rsidRDefault="00097657" w:rsidP="007144FB">
            <w:pPr>
              <w:rPr>
                <w:rFonts w:ascii="Times New Roman" w:hAnsi="Times New Roman" w:cs="Times New Roman"/>
                <w:sz w:val="20"/>
                <w:szCs w:val="20"/>
              </w:rPr>
            </w:pPr>
            <w:r w:rsidRPr="007144FB">
              <w:rPr>
                <w:rFonts w:ascii="Times New Roman" w:hAnsi="Times New Roman" w:cs="Times New Roman"/>
                <w:sz w:val="20"/>
                <w:szCs w:val="20"/>
              </w:rPr>
              <w:t>K_U02 P7S_UW</w:t>
            </w:r>
          </w:p>
          <w:p w:rsidR="00097657" w:rsidRPr="007144FB" w:rsidRDefault="00097657" w:rsidP="007144FB">
            <w:pPr>
              <w:rPr>
                <w:rFonts w:ascii="Times New Roman" w:hAnsi="Times New Roman" w:cs="Times New Roman"/>
                <w:sz w:val="20"/>
                <w:szCs w:val="20"/>
              </w:rPr>
            </w:pPr>
            <w:r w:rsidRPr="007144FB">
              <w:rPr>
                <w:rFonts w:ascii="Times New Roman" w:hAnsi="Times New Roman" w:cs="Times New Roman"/>
                <w:sz w:val="20"/>
                <w:szCs w:val="20"/>
              </w:rPr>
              <w:lastRenderedPageBreak/>
              <w:t>K_U03 P7S_UW</w:t>
            </w:r>
          </w:p>
          <w:p w:rsidR="00097657" w:rsidRPr="007144FB" w:rsidRDefault="00097657" w:rsidP="007144FB">
            <w:pPr>
              <w:rPr>
                <w:rFonts w:ascii="Times New Roman" w:hAnsi="Times New Roman" w:cs="Times New Roman"/>
                <w:sz w:val="20"/>
                <w:szCs w:val="20"/>
              </w:rPr>
            </w:pPr>
            <w:r w:rsidRPr="007144FB">
              <w:rPr>
                <w:rFonts w:ascii="Times New Roman" w:hAnsi="Times New Roman" w:cs="Times New Roman"/>
                <w:sz w:val="20"/>
                <w:szCs w:val="20"/>
              </w:rPr>
              <w:t>K_K01 P7S_KK</w:t>
            </w:r>
          </w:p>
          <w:p w:rsidR="00097657" w:rsidRPr="007144FB" w:rsidRDefault="00097657" w:rsidP="007144FB">
            <w:pPr>
              <w:rPr>
                <w:rFonts w:ascii="Times New Roman" w:hAnsi="Times New Roman" w:cs="Times New Roman"/>
                <w:color w:val="000000"/>
                <w:sz w:val="20"/>
                <w:szCs w:val="20"/>
              </w:rPr>
            </w:pPr>
            <w:r w:rsidRPr="007144FB">
              <w:rPr>
                <w:rFonts w:ascii="Times New Roman" w:hAnsi="Times New Roman" w:cs="Times New Roman"/>
                <w:color w:val="000000"/>
                <w:sz w:val="20"/>
                <w:szCs w:val="20"/>
              </w:rPr>
              <w:t>K_K06 P7S_KO</w:t>
            </w:r>
          </w:p>
          <w:p w:rsidR="00097657" w:rsidRPr="007144FB" w:rsidRDefault="00097657" w:rsidP="007144FB">
            <w:pPr>
              <w:rPr>
                <w:rFonts w:ascii="Times New Roman" w:hAnsi="Times New Roman" w:cs="Times New Roman"/>
                <w:sz w:val="20"/>
                <w:szCs w:val="20"/>
              </w:rPr>
            </w:pPr>
          </w:p>
        </w:tc>
        <w:tc>
          <w:tcPr>
            <w:tcW w:w="6521" w:type="dxa"/>
          </w:tcPr>
          <w:p w:rsidR="001B03B3" w:rsidRPr="007144FB" w:rsidRDefault="001B03B3" w:rsidP="007144FB">
            <w:pPr>
              <w:rPr>
                <w:rFonts w:ascii="Times New Roman" w:hAnsi="Times New Roman" w:cs="Times New Roman"/>
                <w:sz w:val="20"/>
                <w:szCs w:val="20"/>
              </w:rPr>
            </w:pPr>
            <w:r w:rsidRPr="007144FB">
              <w:rPr>
                <w:rFonts w:ascii="Times New Roman" w:hAnsi="Times New Roman" w:cs="Times New Roman"/>
                <w:sz w:val="20"/>
                <w:szCs w:val="20"/>
              </w:rPr>
              <w:lastRenderedPageBreak/>
              <w:t xml:space="preserve">Podstawowe pojęcia: zmiana językowa; przyczyny zmian językowych, typy zmian. Tendencja do normalizacji jako czynnik rozwojowy polszczyzny. Gwara młodzieżowa jako przykład na rewolucyjne zmiany w języku. Sposoby wzbogacania systemu leksykalnego polszczyzny. Rozwój języka </w:t>
            </w:r>
            <w:proofErr w:type="gramStart"/>
            <w:r w:rsidRPr="007144FB">
              <w:rPr>
                <w:rFonts w:ascii="Times New Roman" w:hAnsi="Times New Roman" w:cs="Times New Roman"/>
                <w:sz w:val="20"/>
                <w:szCs w:val="20"/>
              </w:rPr>
              <w:t>religijnego  -</w:t>
            </w:r>
            <w:proofErr w:type="gramEnd"/>
            <w:r w:rsidRPr="007144FB">
              <w:rPr>
                <w:rFonts w:ascii="Times New Roman" w:hAnsi="Times New Roman" w:cs="Times New Roman"/>
                <w:sz w:val="20"/>
                <w:szCs w:val="20"/>
              </w:rPr>
              <w:t xml:space="preserve"> </w:t>
            </w:r>
            <w:r w:rsidRPr="007144FB">
              <w:rPr>
                <w:rFonts w:ascii="Times New Roman" w:hAnsi="Times New Roman" w:cs="Times New Roman"/>
                <w:sz w:val="20"/>
                <w:szCs w:val="20"/>
              </w:rPr>
              <w:lastRenderedPageBreak/>
              <w:t>uwspółcześnianie tekstów religijnych. Charakterystyka najnowszych zapożyczeń w polszczyźnie. Polszczyzna w wybranych portalach internetowych. Codzienny język Polaków na przełomie XX i XXI wieku. Język ogólny a polszczyzna regionalna i dialekty ludowe.</w:t>
            </w:r>
          </w:p>
          <w:p w:rsidR="0082433F" w:rsidRPr="007144FB" w:rsidRDefault="0082433F" w:rsidP="007144FB">
            <w:pPr>
              <w:rPr>
                <w:rFonts w:ascii="Times New Roman" w:hAnsi="Times New Roman" w:cs="Times New Roman"/>
                <w:sz w:val="20"/>
                <w:szCs w:val="20"/>
              </w:rPr>
            </w:pPr>
          </w:p>
        </w:tc>
      </w:tr>
      <w:tr w:rsidR="0082433F" w:rsidRPr="007144FB" w:rsidTr="003E34D5">
        <w:tc>
          <w:tcPr>
            <w:tcW w:w="3674" w:type="dxa"/>
          </w:tcPr>
          <w:p w:rsidR="0082433F" w:rsidRPr="007144FB" w:rsidRDefault="0082433F" w:rsidP="007144FB">
            <w:pPr>
              <w:rPr>
                <w:rFonts w:ascii="Times New Roman" w:hAnsi="Times New Roman" w:cs="Times New Roman"/>
                <w:b/>
                <w:sz w:val="20"/>
                <w:szCs w:val="20"/>
              </w:rPr>
            </w:pPr>
            <w:r w:rsidRPr="007144FB">
              <w:rPr>
                <w:rFonts w:ascii="Times New Roman" w:hAnsi="Times New Roman" w:cs="Times New Roman"/>
                <w:b/>
                <w:sz w:val="20"/>
                <w:szCs w:val="20"/>
              </w:rPr>
              <w:lastRenderedPageBreak/>
              <w:t>Stylistyka i odmiany współczesnego języka polskiego</w:t>
            </w:r>
          </w:p>
        </w:tc>
        <w:tc>
          <w:tcPr>
            <w:tcW w:w="4259" w:type="dxa"/>
          </w:tcPr>
          <w:p w:rsidR="00097657" w:rsidRPr="007144FB" w:rsidRDefault="00097657" w:rsidP="007144FB">
            <w:pPr>
              <w:rPr>
                <w:rFonts w:ascii="Times New Roman" w:hAnsi="Times New Roman" w:cs="Times New Roman"/>
                <w:color w:val="000000"/>
                <w:sz w:val="20"/>
                <w:szCs w:val="20"/>
              </w:rPr>
            </w:pPr>
            <w:r w:rsidRPr="007144FB">
              <w:rPr>
                <w:rFonts w:ascii="Times New Roman" w:hAnsi="Times New Roman" w:cs="Times New Roman"/>
                <w:color w:val="000000"/>
                <w:sz w:val="20"/>
                <w:szCs w:val="20"/>
              </w:rPr>
              <w:t>K_W01 P7S_WG</w:t>
            </w:r>
          </w:p>
          <w:p w:rsidR="00097657" w:rsidRPr="007144FB" w:rsidRDefault="00097657" w:rsidP="007144FB">
            <w:pPr>
              <w:rPr>
                <w:rFonts w:ascii="Times New Roman" w:hAnsi="Times New Roman" w:cs="Times New Roman"/>
                <w:color w:val="000000"/>
                <w:sz w:val="20"/>
                <w:szCs w:val="20"/>
              </w:rPr>
            </w:pPr>
            <w:r w:rsidRPr="007144FB">
              <w:rPr>
                <w:rFonts w:ascii="Times New Roman" w:hAnsi="Times New Roman" w:cs="Times New Roman"/>
                <w:color w:val="000000"/>
                <w:sz w:val="20"/>
                <w:szCs w:val="20"/>
              </w:rPr>
              <w:t>K_W03 P7S_WG</w:t>
            </w:r>
          </w:p>
          <w:p w:rsidR="0082433F" w:rsidRPr="007144FB" w:rsidRDefault="00097657" w:rsidP="007144FB">
            <w:pPr>
              <w:rPr>
                <w:rFonts w:ascii="Times New Roman" w:hAnsi="Times New Roman" w:cs="Times New Roman"/>
                <w:sz w:val="20"/>
                <w:szCs w:val="20"/>
              </w:rPr>
            </w:pPr>
            <w:r w:rsidRPr="007144FB">
              <w:rPr>
                <w:rFonts w:ascii="Times New Roman" w:hAnsi="Times New Roman" w:cs="Times New Roman"/>
                <w:sz w:val="20"/>
                <w:szCs w:val="20"/>
              </w:rPr>
              <w:t>K_W11 P7S_WG</w:t>
            </w:r>
          </w:p>
          <w:p w:rsidR="00097657" w:rsidRPr="007144FB" w:rsidRDefault="00097657" w:rsidP="007144FB">
            <w:pPr>
              <w:rPr>
                <w:rFonts w:ascii="Times New Roman" w:hAnsi="Times New Roman" w:cs="Times New Roman"/>
                <w:sz w:val="20"/>
                <w:szCs w:val="20"/>
              </w:rPr>
            </w:pPr>
            <w:r w:rsidRPr="007144FB">
              <w:rPr>
                <w:rFonts w:ascii="Times New Roman" w:hAnsi="Times New Roman" w:cs="Times New Roman"/>
                <w:sz w:val="20"/>
                <w:szCs w:val="20"/>
              </w:rPr>
              <w:t>K_U01 P7S_UW</w:t>
            </w:r>
          </w:p>
          <w:p w:rsidR="001576A0" w:rsidRPr="007144FB" w:rsidRDefault="001576A0" w:rsidP="007144FB">
            <w:pPr>
              <w:rPr>
                <w:rFonts w:ascii="Times New Roman" w:hAnsi="Times New Roman" w:cs="Times New Roman"/>
                <w:sz w:val="20"/>
                <w:szCs w:val="20"/>
              </w:rPr>
            </w:pPr>
            <w:r w:rsidRPr="007144FB">
              <w:rPr>
                <w:rFonts w:ascii="Times New Roman" w:hAnsi="Times New Roman" w:cs="Times New Roman"/>
                <w:sz w:val="20"/>
                <w:szCs w:val="20"/>
              </w:rPr>
              <w:t>K_U03 P7S_UW</w:t>
            </w:r>
          </w:p>
          <w:p w:rsidR="001576A0" w:rsidRPr="007144FB" w:rsidRDefault="001576A0" w:rsidP="007144FB">
            <w:pPr>
              <w:rPr>
                <w:rFonts w:ascii="Times New Roman" w:hAnsi="Times New Roman" w:cs="Times New Roman"/>
                <w:sz w:val="20"/>
                <w:szCs w:val="20"/>
              </w:rPr>
            </w:pPr>
            <w:r w:rsidRPr="007144FB">
              <w:rPr>
                <w:rFonts w:ascii="Times New Roman" w:hAnsi="Times New Roman" w:cs="Times New Roman"/>
                <w:sz w:val="20"/>
                <w:szCs w:val="20"/>
              </w:rPr>
              <w:t>K_U04 P7S_UW</w:t>
            </w:r>
          </w:p>
          <w:p w:rsidR="001576A0" w:rsidRPr="007144FB" w:rsidRDefault="001576A0" w:rsidP="007144FB">
            <w:pPr>
              <w:rPr>
                <w:rFonts w:ascii="Times New Roman" w:hAnsi="Times New Roman" w:cs="Times New Roman"/>
                <w:sz w:val="20"/>
                <w:szCs w:val="20"/>
              </w:rPr>
            </w:pPr>
            <w:r w:rsidRPr="007144FB">
              <w:rPr>
                <w:rFonts w:ascii="Times New Roman" w:hAnsi="Times New Roman" w:cs="Times New Roman"/>
                <w:sz w:val="20"/>
                <w:szCs w:val="20"/>
              </w:rPr>
              <w:t>K_U10 P7S_UK</w:t>
            </w:r>
          </w:p>
          <w:p w:rsidR="001576A0" w:rsidRPr="007144FB" w:rsidRDefault="001576A0" w:rsidP="007144FB">
            <w:pPr>
              <w:rPr>
                <w:rFonts w:ascii="Times New Roman" w:hAnsi="Times New Roman" w:cs="Times New Roman"/>
                <w:sz w:val="20"/>
                <w:szCs w:val="20"/>
              </w:rPr>
            </w:pPr>
            <w:r w:rsidRPr="007144FB">
              <w:rPr>
                <w:rFonts w:ascii="Times New Roman" w:hAnsi="Times New Roman" w:cs="Times New Roman"/>
                <w:sz w:val="20"/>
                <w:szCs w:val="20"/>
              </w:rPr>
              <w:t>K_K01 P7S_KK</w:t>
            </w:r>
          </w:p>
        </w:tc>
        <w:tc>
          <w:tcPr>
            <w:tcW w:w="6521" w:type="dxa"/>
          </w:tcPr>
          <w:p w:rsidR="00564086" w:rsidRPr="007144FB" w:rsidRDefault="00564086" w:rsidP="007144FB">
            <w:pPr>
              <w:rPr>
                <w:rFonts w:ascii="Times New Roman" w:eastAsia="Times New Roman" w:hAnsi="Times New Roman" w:cs="Times New Roman"/>
                <w:sz w:val="20"/>
                <w:szCs w:val="20"/>
                <w:lang w:eastAsia="pl-PL"/>
              </w:rPr>
            </w:pPr>
            <w:r w:rsidRPr="007144FB">
              <w:rPr>
                <w:rFonts w:ascii="Times New Roman" w:eastAsia="Times New Roman" w:hAnsi="Times New Roman" w:cs="Times New Roman"/>
                <w:sz w:val="20"/>
                <w:szCs w:val="20"/>
                <w:lang w:eastAsia="pl-PL"/>
              </w:rPr>
              <w:t xml:space="preserve">Styl, stylistyka – dawniej i </w:t>
            </w:r>
            <w:proofErr w:type="gramStart"/>
            <w:r w:rsidRPr="007144FB">
              <w:rPr>
                <w:rFonts w:ascii="Times New Roman" w:eastAsia="Times New Roman" w:hAnsi="Times New Roman" w:cs="Times New Roman"/>
                <w:sz w:val="20"/>
                <w:szCs w:val="20"/>
                <w:lang w:eastAsia="pl-PL"/>
              </w:rPr>
              <w:t>dziś,  zróżnicowanie</w:t>
            </w:r>
            <w:proofErr w:type="gramEnd"/>
            <w:r w:rsidRPr="007144FB">
              <w:rPr>
                <w:rFonts w:ascii="Times New Roman" w:eastAsia="Times New Roman" w:hAnsi="Times New Roman" w:cs="Times New Roman"/>
                <w:sz w:val="20"/>
                <w:szCs w:val="20"/>
                <w:lang w:eastAsia="pl-PL"/>
              </w:rPr>
              <w:t xml:space="preserve"> współczesnej polszczyzny.</w:t>
            </w:r>
          </w:p>
          <w:p w:rsidR="00564086" w:rsidRPr="007144FB" w:rsidRDefault="00564086" w:rsidP="007144FB">
            <w:pPr>
              <w:rPr>
                <w:rFonts w:ascii="Times New Roman" w:eastAsia="Times New Roman" w:hAnsi="Times New Roman" w:cs="Times New Roman"/>
                <w:sz w:val="20"/>
                <w:szCs w:val="20"/>
                <w:lang w:eastAsia="pl-PL"/>
              </w:rPr>
            </w:pPr>
            <w:r w:rsidRPr="007144FB">
              <w:rPr>
                <w:rFonts w:ascii="Times New Roman" w:eastAsia="Times New Roman" w:hAnsi="Times New Roman" w:cs="Times New Roman"/>
                <w:sz w:val="20"/>
                <w:szCs w:val="20"/>
                <w:lang w:eastAsia="pl-PL"/>
              </w:rPr>
              <w:t>Gatunki wypowiedzi. Genologia, język potoczny, język religijny, style naukowy, retoryczny, urzędowy i ich gatunki, język reklamy.</w:t>
            </w:r>
          </w:p>
          <w:p w:rsidR="00564086" w:rsidRPr="007144FB" w:rsidRDefault="00564086" w:rsidP="007144FB">
            <w:pPr>
              <w:rPr>
                <w:rFonts w:ascii="Times New Roman" w:eastAsia="Times New Roman" w:hAnsi="Times New Roman" w:cs="Times New Roman"/>
                <w:sz w:val="20"/>
                <w:szCs w:val="20"/>
                <w:lang w:eastAsia="pl-PL"/>
              </w:rPr>
            </w:pPr>
            <w:r w:rsidRPr="007144FB">
              <w:rPr>
                <w:rFonts w:ascii="Times New Roman" w:eastAsia="Times New Roman" w:hAnsi="Times New Roman" w:cs="Times New Roman"/>
                <w:sz w:val="20"/>
                <w:szCs w:val="20"/>
                <w:lang w:eastAsia="pl-PL"/>
              </w:rPr>
              <w:t>Indywidualizacja, stylizacja językowa.</w:t>
            </w:r>
          </w:p>
          <w:p w:rsidR="00564086" w:rsidRPr="007144FB" w:rsidRDefault="00564086" w:rsidP="007144FB">
            <w:pPr>
              <w:rPr>
                <w:rFonts w:ascii="Times New Roman" w:eastAsia="Times New Roman" w:hAnsi="Times New Roman" w:cs="Times New Roman"/>
                <w:sz w:val="20"/>
                <w:szCs w:val="20"/>
                <w:lang w:eastAsia="pl-PL"/>
              </w:rPr>
            </w:pPr>
            <w:r w:rsidRPr="007144FB">
              <w:rPr>
                <w:rFonts w:ascii="Times New Roman" w:eastAsia="Times New Roman" w:hAnsi="Times New Roman" w:cs="Times New Roman"/>
                <w:sz w:val="20"/>
                <w:szCs w:val="20"/>
                <w:lang w:eastAsia="pl-PL"/>
              </w:rPr>
              <w:t>Etyczny aspekt stylu wypowiedzi.</w:t>
            </w:r>
          </w:p>
          <w:p w:rsidR="00564086" w:rsidRPr="007144FB" w:rsidRDefault="00564086" w:rsidP="007144FB">
            <w:pPr>
              <w:jc w:val="both"/>
              <w:rPr>
                <w:rFonts w:ascii="Times New Roman" w:eastAsia="Times New Roman" w:hAnsi="Times New Roman" w:cs="Times New Roman"/>
                <w:sz w:val="20"/>
                <w:szCs w:val="20"/>
                <w:lang w:eastAsia="pl-PL"/>
              </w:rPr>
            </w:pPr>
            <w:r w:rsidRPr="007144FB">
              <w:rPr>
                <w:rFonts w:ascii="Times New Roman" w:eastAsia="Times New Roman" w:hAnsi="Times New Roman" w:cs="Times New Roman"/>
                <w:sz w:val="20"/>
                <w:szCs w:val="20"/>
                <w:lang w:eastAsia="pl-PL"/>
              </w:rPr>
              <w:t>Estetyczne kategorie oceny stylu wypowiedzi.</w:t>
            </w:r>
          </w:p>
          <w:p w:rsidR="0082433F" w:rsidRPr="007144FB" w:rsidRDefault="0082433F" w:rsidP="007144FB">
            <w:pPr>
              <w:suppressAutoHyphens/>
              <w:ind w:left="379"/>
              <w:rPr>
                <w:rFonts w:ascii="Times New Roman" w:hAnsi="Times New Roman" w:cs="Times New Roman"/>
                <w:sz w:val="20"/>
                <w:szCs w:val="20"/>
              </w:rPr>
            </w:pPr>
          </w:p>
        </w:tc>
      </w:tr>
      <w:tr w:rsidR="0082433F" w:rsidRPr="007144FB" w:rsidTr="003E34D5">
        <w:tc>
          <w:tcPr>
            <w:tcW w:w="3674" w:type="dxa"/>
          </w:tcPr>
          <w:p w:rsidR="0082433F" w:rsidRPr="007144FB" w:rsidRDefault="002D6516" w:rsidP="007144FB">
            <w:pPr>
              <w:rPr>
                <w:rFonts w:ascii="Times New Roman" w:hAnsi="Times New Roman" w:cs="Times New Roman"/>
                <w:b/>
                <w:sz w:val="20"/>
                <w:szCs w:val="20"/>
              </w:rPr>
            </w:pPr>
            <w:r w:rsidRPr="007144FB">
              <w:rPr>
                <w:rFonts w:ascii="Times New Roman" w:hAnsi="Times New Roman" w:cs="Times New Roman"/>
                <w:b/>
                <w:sz w:val="20"/>
                <w:szCs w:val="20"/>
              </w:rPr>
              <w:t>Wiedza o znakach, znaczeniu</w:t>
            </w:r>
            <w:r w:rsidR="0082433F" w:rsidRPr="007144FB">
              <w:rPr>
                <w:rFonts w:ascii="Times New Roman" w:hAnsi="Times New Roman" w:cs="Times New Roman"/>
                <w:b/>
                <w:sz w:val="20"/>
                <w:szCs w:val="20"/>
              </w:rPr>
              <w:t xml:space="preserve"> i wartościowaniu</w:t>
            </w:r>
          </w:p>
        </w:tc>
        <w:tc>
          <w:tcPr>
            <w:tcW w:w="4259" w:type="dxa"/>
          </w:tcPr>
          <w:p w:rsidR="0082433F" w:rsidRPr="007144FB" w:rsidRDefault="0020049D" w:rsidP="007144FB">
            <w:pPr>
              <w:rPr>
                <w:rFonts w:ascii="Times New Roman" w:hAnsi="Times New Roman" w:cs="Times New Roman"/>
                <w:sz w:val="20"/>
                <w:szCs w:val="20"/>
              </w:rPr>
            </w:pPr>
            <w:r w:rsidRPr="007144FB">
              <w:rPr>
                <w:rFonts w:ascii="Times New Roman" w:hAnsi="Times New Roman" w:cs="Times New Roman"/>
                <w:sz w:val="20"/>
                <w:szCs w:val="20"/>
              </w:rPr>
              <w:t>K_W01 P7S_WG</w:t>
            </w:r>
          </w:p>
          <w:p w:rsidR="0020049D" w:rsidRPr="007144FB" w:rsidRDefault="0020049D" w:rsidP="007144FB">
            <w:pPr>
              <w:rPr>
                <w:rFonts w:ascii="Times New Roman" w:hAnsi="Times New Roman" w:cs="Times New Roman"/>
                <w:sz w:val="20"/>
                <w:szCs w:val="20"/>
              </w:rPr>
            </w:pPr>
            <w:r w:rsidRPr="007144FB">
              <w:rPr>
                <w:rFonts w:ascii="Times New Roman" w:hAnsi="Times New Roman" w:cs="Times New Roman"/>
                <w:sz w:val="20"/>
                <w:szCs w:val="20"/>
              </w:rPr>
              <w:t>K_W03 P7S_WG</w:t>
            </w:r>
          </w:p>
          <w:p w:rsidR="0020049D" w:rsidRPr="007144FB" w:rsidRDefault="0020049D" w:rsidP="007144FB">
            <w:pPr>
              <w:rPr>
                <w:rFonts w:ascii="Times New Roman" w:hAnsi="Times New Roman" w:cs="Times New Roman"/>
                <w:sz w:val="20"/>
                <w:szCs w:val="20"/>
              </w:rPr>
            </w:pPr>
            <w:r w:rsidRPr="007144FB">
              <w:rPr>
                <w:rFonts w:ascii="Times New Roman" w:hAnsi="Times New Roman" w:cs="Times New Roman"/>
                <w:sz w:val="20"/>
                <w:szCs w:val="20"/>
              </w:rPr>
              <w:t>K_W04 P7S_WG</w:t>
            </w:r>
          </w:p>
          <w:p w:rsidR="0020049D" w:rsidRPr="007144FB" w:rsidRDefault="0020049D" w:rsidP="007144FB">
            <w:pPr>
              <w:rPr>
                <w:rFonts w:ascii="Times New Roman" w:hAnsi="Times New Roman" w:cs="Times New Roman"/>
                <w:sz w:val="20"/>
                <w:szCs w:val="20"/>
              </w:rPr>
            </w:pPr>
            <w:r w:rsidRPr="007144FB">
              <w:rPr>
                <w:rFonts w:ascii="Times New Roman" w:hAnsi="Times New Roman" w:cs="Times New Roman"/>
                <w:sz w:val="20"/>
                <w:szCs w:val="20"/>
              </w:rPr>
              <w:t>K_U01 P7S_UW</w:t>
            </w:r>
          </w:p>
          <w:p w:rsidR="0020049D" w:rsidRPr="007144FB" w:rsidRDefault="0020049D" w:rsidP="007144FB">
            <w:pPr>
              <w:rPr>
                <w:rFonts w:ascii="Times New Roman" w:hAnsi="Times New Roman" w:cs="Times New Roman"/>
                <w:sz w:val="20"/>
                <w:szCs w:val="20"/>
              </w:rPr>
            </w:pPr>
            <w:r w:rsidRPr="007144FB">
              <w:rPr>
                <w:rFonts w:ascii="Times New Roman" w:hAnsi="Times New Roman" w:cs="Times New Roman"/>
                <w:sz w:val="20"/>
                <w:szCs w:val="20"/>
              </w:rPr>
              <w:t>K_U02 P7S_UW</w:t>
            </w:r>
          </w:p>
          <w:p w:rsidR="0020049D" w:rsidRPr="007144FB" w:rsidRDefault="0020049D" w:rsidP="007144FB">
            <w:pPr>
              <w:rPr>
                <w:rFonts w:ascii="Times New Roman" w:hAnsi="Times New Roman" w:cs="Times New Roman"/>
                <w:sz w:val="20"/>
                <w:szCs w:val="20"/>
              </w:rPr>
            </w:pPr>
            <w:r w:rsidRPr="007144FB">
              <w:rPr>
                <w:rFonts w:ascii="Times New Roman" w:hAnsi="Times New Roman" w:cs="Times New Roman"/>
                <w:sz w:val="20"/>
                <w:szCs w:val="20"/>
              </w:rPr>
              <w:t>K_U04 P7S_UW</w:t>
            </w:r>
          </w:p>
          <w:p w:rsidR="0020049D" w:rsidRPr="007144FB" w:rsidRDefault="0020049D" w:rsidP="007144FB">
            <w:pPr>
              <w:rPr>
                <w:rFonts w:ascii="Times New Roman" w:hAnsi="Times New Roman" w:cs="Times New Roman"/>
                <w:sz w:val="20"/>
                <w:szCs w:val="20"/>
              </w:rPr>
            </w:pPr>
            <w:r w:rsidRPr="007144FB">
              <w:rPr>
                <w:rFonts w:ascii="Times New Roman" w:hAnsi="Times New Roman" w:cs="Times New Roman"/>
                <w:sz w:val="20"/>
                <w:szCs w:val="20"/>
              </w:rPr>
              <w:t>K_K05 P7S_KO</w:t>
            </w:r>
          </w:p>
        </w:tc>
        <w:tc>
          <w:tcPr>
            <w:tcW w:w="6521" w:type="dxa"/>
          </w:tcPr>
          <w:p w:rsidR="002D6516" w:rsidRPr="007144FB" w:rsidRDefault="002D6516" w:rsidP="007144FB">
            <w:pPr>
              <w:jc w:val="both"/>
              <w:rPr>
                <w:rFonts w:ascii="Times New Roman" w:hAnsi="Times New Roman" w:cs="Times New Roman"/>
                <w:sz w:val="20"/>
                <w:szCs w:val="20"/>
              </w:rPr>
            </w:pPr>
            <w:r w:rsidRPr="007144FB">
              <w:rPr>
                <w:rFonts w:ascii="Times New Roman" w:hAnsi="Times New Roman" w:cs="Times New Roman"/>
                <w:sz w:val="20"/>
                <w:szCs w:val="20"/>
              </w:rPr>
              <w:t xml:space="preserve">Semiotyka (semiologia) i pojęcie znaku. Teorie znaków Ch. </w:t>
            </w:r>
            <w:proofErr w:type="spellStart"/>
            <w:r w:rsidRPr="007144FB">
              <w:rPr>
                <w:rFonts w:ascii="Times New Roman" w:hAnsi="Times New Roman" w:cs="Times New Roman"/>
                <w:sz w:val="20"/>
                <w:szCs w:val="20"/>
              </w:rPr>
              <w:t>Peirce’a</w:t>
            </w:r>
            <w:proofErr w:type="spellEnd"/>
            <w:r w:rsidRPr="007144FB">
              <w:rPr>
                <w:rFonts w:ascii="Times New Roman" w:hAnsi="Times New Roman" w:cs="Times New Roman"/>
                <w:sz w:val="20"/>
                <w:szCs w:val="20"/>
              </w:rPr>
              <w:t xml:space="preserve"> i F. de Saussure’a. Klasyfikacje znaków. Typy znaków według Ch. </w:t>
            </w:r>
            <w:proofErr w:type="spellStart"/>
            <w:r w:rsidRPr="007144FB">
              <w:rPr>
                <w:rFonts w:ascii="Times New Roman" w:hAnsi="Times New Roman" w:cs="Times New Roman"/>
                <w:sz w:val="20"/>
                <w:szCs w:val="20"/>
              </w:rPr>
              <w:t>Peirce’a</w:t>
            </w:r>
            <w:proofErr w:type="spellEnd"/>
            <w:r w:rsidRPr="007144FB">
              <w:rPr>
                <w:rFonts w:ascii="Times New Roman" w:hAnsi="Times New Roman" w:cs="Times New Roman"/>
                <w:bCs/>
                <w:sz w:val="20"/>
                <w:szCs w:val="20"/>
              </w:rPr>
              <w:t xml:space="preserve">. Dychotomiczna typologia znaków. </w:t>
            </w:r>
            <w:r w:rsidRPr="007144FB">
              <w:rPr>
                <w:rFonts w:ascii="Times New Roman" w:hAnsi="Times New Roman" w:cs="Times New Roman"/>
                <w:sz w:val="20"/>
                <w:szCs w:val="20"/>
              </w:rPr>
              <w:t>Znak językowy i j</w:t>
            </w:r>
            <w:r w:rsidRPr="007144FB">
              <w:rPr>
                <w:rFonts w:ascii="Times New Roman" w:hAnsi="Times New Roman" w:cs="Times New Roman"/>
                <w:bCs/>
                <w:sz w:val="20"/>
                <w:szCs w:val="20"/>
              </w:rPr>
              <w:t>ęzyk jako system znaków.</w:t>
            </w:r>
            <w:r w:rsidRPr="007144FB">
              <w:rPr>
                <w:rFonts w:ascii="Times New Roman" w:hAnsi="Times New Roman" w:cs="Times New Roman"/>
                <w:sz w:val="20"/>
                <w:szCs w:val="20"/>
              </w:rPr>
              <w:t xml:space="preserve"> Komunikacja językowa. Proces nabywania języka w ontogenezie. Różnice językowe między płciami. Semantyka</w:t>
            </w:r>
            <w:r w:rsidRPr="007144FB">
              <w:rPr>
                <w:rFonts w:ascii="Times New Roman" w:hAnsi="Times New Roman" w:cs="Times New Roman"/>
                <w:bCs/>
                <w:sz w:val="20"/>
                <w:szCs w:val="20"/>
              </w:rPr>
              <w:t xml:space="preserve"> i koncepcje znaczenia. </w:t>
            </w:r>
            <w:r w:rsidRPr="007144FB">
              <w:rPr>
                <w:rFonts w:ascii="Times New Roman" w:hAnsi="Times New Roman" w:cs="Times New Roman"/>
                <w:sz w:val="20"/>
                <w:szCs w:val="20"/>
              </w:rPr>
              <w:t>Dwa aspekty znaczenia: treść i zakres.</w:t>
            </w:r>
            <w:r w:rsidRPr="007144FB">
              <w:rPr>
                <w:rFonts w:ascii="Times New Roman" w:hAnsi="Times New Roman" w:cs="Times New Roman"/>
                <w:bCs/>
                <w:sz w:val="20"/>
                <w:szCs w:val="20"/>
              </w:rPr>
              <w:t xml:space="preserve"> </w:t>
            </w:r>
            <w:r w:rsidRPr="007144FB">
              <w:rPr>
                <w:rFonts w:ascii="Times New Roman" w:hAnsi="Times New Roman" w:cs="Times New Roman"/>
                <w:sz w:val="20"/>
                <w:szCs w:val="20"/>
              </w:rPr>
              <w:t xml:space="preserve">System semantyczny języka. </w:t>
            </w:r>
            <w:r w:rsidRPr="007144FB">
              <w:rPr>
                <w:rFonts w:ascii="Times New Roman" w:hAnsi="Times New Roman" w:cs="Times New Roman"/>
                <w:bCs/>
                <w:sz w:val="20"/>
                <w:szCs w:val="20"/>
              </w:rPr>
              <w:t xml:space="preserve">Relacje semantyczne między wyrażeniami językowymi. </w:t>
            </w:r>
            <w:r w:rsidRPr="007144FB">
              <w:rPr>
                <w:rFonts w:ascii="Times New Roman" w:hAnsi="Times New Roman" w:cs="Times New Roman"/>
                <w:sz w:val="20"/>
                <w:szCs w:val="20"/>
              </w:rPr>
              <w:t>Pola semantyczne. Znaczenia metonimiczne. Znaczenia metaforyczne. Semantyczna kategoryzacja świata. T</w:t>
            </w:r>
            <w:r w:rsidRPr="007144FB">
              <w:rPr>
                <w:rFonts w:ascii="Times New Roman" w:hAnsi="Times New Roman" w:cs="Times New Roman"/>
                <w:bCs/>
                <w:sz w:val="20"/>
                <w:szCs w:val="20"/>
              </w:rPr>
              <w:t xml:space="preserve">eoria prototypu. Językowy obraz świata. </w:t>
            </w:r>
            <w:r w:rsidRPr="007144FB">
              <w:rPr>
                <w:rFonts w:ascii="Times New Roman" w:hAnsi="Times New Roman" w:cs="Times New Roman"/>
                <w:sz w:val="20"/>
                <w:szCs w:val="20"/>
              </w:rPr>
              <w:t>Aksjologia i jej g</w:t>
            </w:r>
            <w:r w:rsidRPr="007144FB">
              <w:rPr>
                <w:rFonts w:ascii="Times New Roman" w:hAnsi="Times New Roman" w:cs="Times New Roman"/>
                <w:bCs/>
                <w:sz w:val="20"/>
                <w:szCs w:val="20"/>
              </w:rPr>
              <w:t>łówne działy: e</w:t>
            </w:r>
            <w:r w:rsidRPr="007144FB">
              <w:rPr>
                <w:rFonts w:ascii="Times New Roman" w:hAnsi="Times New Roman" w:cs="Times New Roman"/>
                <w:sz w:val="20"/>
                <w:szCs w:val="20"/>
              </w:rPr>
              <w:t>tyka i estetyka.</w:t>
            </w:r>
          </w:p>
          <w:p w:rsidR="0082433F" w:rsidRPr="007144FB" w:rsidRDefault="002D6516" w:rsidP="007144FB">
            <w:pPr>
              <w:ind w:left="41"/>
              <w:rPr>
                <w:rFonts w:ascii="Times New Roman" w:hAnsi="Times New Roman" w:cs="Times New Roman"/>
                <w:sz w:val="20"/>
                <w:szCs w:val="20"/>
              </w:rPr>
            </w:pPr>
            <w:r w:rsidRPr="007144FB">
              <w:rPr>
                <w:rFonts w:ascii="Times New Roman" w:hAnsi="Times New Roman" w:cs="Times New Roman"/>
                <w:bCs/>
                <w:sz w:val="20"/>
                <w:szCs w:val="20"/>
              </w:rPr>
              <w:t>Wartość jako podstawowe pojęcie aksjologii.</w:t>
            </w:r>
            <w:r w:rsidRPr="007144FB">
              <w:rPr>
                <w:rFonts w:ascii="Times New Roman" w:hAnsi="Times New Roman" w:cs="Times New Roman"/>
                <w:sz w:val="20"/>
                <w:szCs w:val="20"/>
              </w:rPr>
              <w:t xml:space="preserve"> Wybrane klasyfikacje wartości. Wybrane filozoficzne koncepcje wartości. Językowe środki wartościowania.</w:t>
            </w:r>
          </w:p>
        </w:tc>
      </w:tr>
      <w:tr w:rsidR="00F8361B" w:rsidRPr="007144FB" w:rsidTr="003E34D5">
        <w:tc>
          <w:tcPr>
            <w:tcW w:w="3674" w:type="dxa"/>
          </w:tcPr>
          <w:p w:rsidR="00F8361B" w:rsidRPr="007144FB" w:rsidRDefault="00F8361B" w:rsidP="007144FB">
            <w:pPr>
              <w:rPr>
                <w:rFonts w:ascii="Times New Roman" w:hAnsi="Times New Roman" w:cs="Times New Roman"/>
                <w:b/>
                <w:sz w:val="20"/>
                <w:szCs w:val="20"/>
              </w:rPr>
            </w:pPr>
            <w:r w:rsidRPr="007144FB">
              <w:rPr>
                <w:rFonts w:ascii="Times New Roman" w:hAnsi="Times New Roman" w:cs="Times New Roman"/>
                <w:b/>
                <w:sz w:val="20"/>
                <w:szCs w:val="20"/>
              </w:rPr>
              <w:t>Etnolingwistyka</w:t>
            </w:r>
          </w:p>
        </w:tc>
        <w:tc>
          <w:tcPr>
            <w:tcW w:w="4259" w:type="dxa"/>
          </w:tcPr>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K_W01 P7S_WG</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K_U01 P7S_UW</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K_U02 P7S_UW</w:t>
            </w:r>
          </w:p>
          <w:p w:rsidR="00F8361B" w:rsidRPr="007144FB" w:rsidRDefault="00995B9A" w:rsidP="007144FB">
            <w:pPr>
              <w:rPr>
                <w:rFonts w:ascii="Times New Roman" w:hAnsi="Times New Roman" w:cs="Times New Roman"/>
                <w:sz w:val="20"/>
                <w:szCs w:val="20"/>
              </w:rPr>
            </w:pPr>
            <w:r w:rsidRPr="007144FB">
              <w:rPr>
                <w:rFonts w:ascii="Times New Roman" w:hAnsi="Times New Roman" w:cs="Times New Roman"/>
                <w:sz w:val="20"/>
                <w:szCs w:val="20"/>
              </w:rPr>
              <w:t xml:space="preserve">K </w:t>
            </w:r>
            <w:r w:rsidR="00F8361B" w:rsidRPr="007144FB">
              <w:rPr>
                <w:rFonts w:ascii="Times New Roman" w:hAnsi="Times New Roman" w:cs="Times New Roman"/>
                <w:sz w:val="20"/>
                <w:szCs w:val="20"/>
              </w:rPr>
              <w:t>W03 P7S_WG</w:t>
            </w:r>
          </w:p>
          <w:p w:rsidR="00F8361B" w:rsidRPr="007144FB" w:rsidRDefault="00F8361B" w:rsidP="007144FB">
            <w:pPr>
              <w:rPr>
                <w:rFonts w:ascii="Times New Roman" w:hAnsi="Times New Roman" w:cs="Times New Roman"/>
                <w:color w:val="000000"/>
                <w:sz w:val="20"/>
                <w:szCs w:val="20"/>
              </w:rPr>
            </w:pPr>
            <w:r w:rsidRPr="007144FB">
              <w:rPr>
                <w:rFonts w:ascii="Times New Roman" w:hAnsi="Times New Roman" w:cs="Times New Roman"/>
                <w:color w:val="000000"/>
                <w:sz w:val="20"/>
                <w:szCs w:val="20"/>
              </w:rPr>
              <w:t>K_K06 P7S_KO</w:t>
            </w:r>
          </w:p>
          <w:p w:rsidR="00F8361B" w:rsidRPr="007144FB" w:rsidRDefault="00F8361B" w:rsidP="007144FB">
            <w:pPr>
              <w:rPr>
                <w:rFonts w:ascii="Times New Roman" w:hAnsi="Times New Roman" w:cs="Times New Roman"/>
                <w:sz w:val="20"/>
                <w:szCs w:val="20"/>
              </w:rPr>
            </w:pPr>
          </w:p>
        </w:tc>
        <w:tc>
          <w:tcPr>
            <w:tcW w:w="6521" w:type="dxa"/>
          </w:tcPr>
          <w:p w:rsidR="00F8361B" w:rsidRPr="007144FB" w:rsidRDefault="00F8361B" w:rsidP="007144FB">
            <w:pPr>
              <w:pStyle w:val="Akapitzlist"/>
              <w:numPr>
                <w:ilvl w:val="0"/>
                <w:numId w:val="24"/>
              </w:numPr>
              <w:ind w:left="309" w:hanging="284"/>
              <w:jc w:val="both"/>
              <w:rPr>
                <w:rFonts w:ascii="Times New Roman" w:hAnsi="Times New Roman" w:cs="Times New Roman"/>
                <w:sz w:val="20"/>
                <w:szCs w:val="20"/>
              </w:rPr>
            </w:pPr>
            <w:r w:rsidRPr="007144FB">
              <w:rPr>
                <w:rFonts w:ascii="Times New Roman" w:hAnsi="Times New Roman" w:cs="Times New Roman"/>
                <w:sz w:val="20"/>
                <w:szCs w:val="20"/>
              </w:rPr>
              <w:t xml:space="preserve">Wokół relacji </w:t>
            </w:r>
            <w:r w:rsidRPr="007144FB">
              <w:rPr>
                <w:rFonts w:ascii="Times New Roman" w:hAnsi="Times New Roman" w:cs="Times New Roman"/>
                <w:i/>
                <w:sz w:val="20"/>
                <w:szCs w:val="20"/>
              </w:rPr>
              <w:t>język – kultura</w:t>
            </w:r>
            <w:r w:rsidRPr="007144FB">
              <w:rPr>
                <w:rFonts w:ascii="Times New Roman" w:hAnsi="Times New Roman" w:cs="Times New Roman"/>
                <w:sz w:val="20"/>
                <w:szCs w:val="20"/>
              </w:rPr>
              <w:t>. Rozważania wstępne (język jako źródło wiedzy o człowieku i świecie oraz główne narzędzie interpretacji i kategoryzacji rzeczywistości; relatywizm a uniwersalizm językowy; kulturowe funkcje języka).</w:t>
            </w:r>
          </w:p>
          <w:p w:rsidR="00F8361B" w:rsidRPr="007144FB" w:rsidRDefault="00F8361B" w:rsidP="007144FB">
            <w:pPr>
              <w:pStyle w:val="Akapitzlist"/>
              <w:numPr>
                <w:ilvl w:val="0"/>
                <w:numId w:val="24"/>
              </w:numPr>
              <w:ind w:left="284" w:hanging="284"/>
              <w:jc w:val="both"/>
              <w:rPr>
                <w:rFonts w:ascii="Times New Roman" w:hAnsi="Times New Roman" w:cs="Times New Roman"/>
                <w:sz w:val="20"/>
                <w:szCs w:val="20"/>
              </w:rPr>
            </w:pPr>
            <w:r w:rsidRPr="007144FB">
              <w:rPr>
                <w:rFonts w:ascii="Times New Roman" w:hAnsi="Times New Roman" w:cs="Times New Roman"/>
                <w:sz w:val="20"/>
                <w:szCs w:val="20"/>
              </w:rPr>
              <w:t xml:space="preserve">Triada </w:t>
            </w:r>
            <w:r w:rsidRPr="007144FB">
              <w:rPr>
                <w:rFonts w:ascii="Times New Roman" w:hAnsi="Times New Roman" w:cs="Times New Roman"/>
                <w:i/>
                <w:sz w:val="20"/>
                <w:szCs w:val="20"/>
              </w:rPr>
              <w:t>język – człowiek</w:t>
            </w:r>
            <w:r w:rsidRPr="007144FB">
              <w:rPr>
                <w:rFonts w:ascii="Times New Roman" w:hAnsi="Times New Roman" w:cs="Times New Roman"/>
                <w:sz w:val="20"/>
                <w:szCs w:val="20"/>
              </w:rPr>
              <w:t>/</w:t>
            </w:r>
            <w:r w:rsidRPr="007144FB">
              <w:rPr>
                <w:rFonts w:ascii="Times New Roman" w:hAnsi="Times New Roman" w:cs="Times New Roman"/>
                <w:i/>
                <w:sz w:val="20"/>
                <w:szCs w:val="20"/>
              </w:rPr>
              <w:t>wspólnota – kultura</w:t>
            </w:r>
            <w:r w:rsidRPr="007144FB">
              <w:rPr>
                <w:rFonts w:ascii="Times New Roman" w:hAnsi="Times New Roman" w:cs="Times New Roman"/>
                <w:sz w:val="20"/>
                <w:szCs w:val="20"/>
              </w:rPr>
              <w:t xml:space="preserve"> jako obiekt zainteresowań etnolingwistyki.</w:t>
            </w:r>
          </w:p>
          <w:p w:rsidR="00F8361B" w:rsidRPr="007144FB" w:rsidRDefault="00F8361B" w:rsidP="007144FB">
            <w:pPr>
              <w:pStyle w:val="Akapitzlist"/>
              <w:numPr>
                <w:ilvl w:val="0"/>
                <w:numId w:val="24"/>
              </w:numPr>
              <w:ind w:left="284" w:hanging="284"/>
              <w:jc w:val="both"/>
              <w:rPr>
                <w:rFonts w:ascii="Times New Roman" w:hAnsi="Times New Roman" w:cs="Times New Roman"/>
                <w:sz w:val="20"/>
                <w:szCs w:val="20"/>
              </w:rPr>
            </w:pPr>
            <w:r w:rsidRPr="007144FB">
              <w:rPr>
                <w:rFonts w:ascii="Times New Roman" w:hAnsi="Times New Roman" w:cs="Times New Roman"/>
                <w:sz w:val="20"/>
                <w:szCs w:val="20"/>
              </w:rPr>
              <w:t>Instrumentarium terminologiczno-pojęciowe etnolingwistyki.</w:t>
            </w:r>
          </w:p>
          <w:p w:rsidR="00F8361B" w:rsidRPr="007144FB" w:rsidRDefault="00F8361B" w:rsidP="007144FB">
            <w:pPr>
              <w:pStyle w:val="Akapitzlist"/>
              <w:numPr>
                <w:ilvl w:val="0"/>
                <w:numId w:val="24"/>
              </w:numPr>
              <w:ind w:left="284" w:hanging="284"/>
              <w:jc w:val="both"/>
              <w:rPr>
                <w:rFonts w:ascii="Times New Roman" w:hAnsi="Times New Roman" w:cs="Times New Roman"/>
                <w:sz w:val="20"/>
                <w:szCs w:val="20"/>
              </w:rPr>
            </w:pPr>
            <w:r w:rsidRPr="007144FB">
              <w:rPr>
                <w:rFonts w:ascii="Times New Roman" w:hAnsi="Times New Roman" w:cs="Times New Roman"/>
                <w:sz w:val="20"/>
                <w:szCs w:val="20"/>
              </w:rPr>
              <w:t>Stereotyp na gruncie polskiej (</w:t>
            </w:r>
            <w:proofErr w:type="spellStart"/>
            <w:r w:rsidRPr="007144FB">
              <w:rPr>
                <w:rFonts w:ascii="Times New Roman" w:hAnsi="Times New Roman" w:cs="Times New Roman"/>
                <w:sz w:val="20"/>
                <w:szCs w:val="20"/>
              </w:rPr>
              <w:t>etno</w:t>
            </w:r>
            <w:proofErr w:type="spellEnd"/>
            <w:r w:rsidRPr="007144FB">
              <w:rPr>
                <w:rFonts w:ascii="Times New Roman" w:hAnsi="Times New Roman" w:cs="Times New Roman"/>
                <w:sz w:val="20"/>
                <w:szCs w:val="20"/>
              </w:rPr>
              <w:t>)lingwistyki.</w:t>
            </w:r>
          </w:p>
          <w:p w:rsidR="00F8361B" w:rsidRPr="007144FB" w:rsidRDefault="00F8361B" w:rsidP="007144FB">
            <w:pPr>
              <w:pStyle w:val="Akapitzlist"/>
              <w:numPr>
                <w:ilvl w:val="0"/>
                <w:numId w:val="24"/>
              </w:numPr>
              <w:ind w:left="284" w:hanging="284"/>
              <w:jc w:val="both"/>
              <w:rPr>
                <w:rFonts w:ascii="Times New Roman" w:hAnsi="Times New Roman" w:cs="Times New Roman"/>
                <w:sz w:val="20"/>
                <w:szCs w:val="20"/>
              </w:rPr>
            </w:pPr>
            <w:r w:rsidRPr="007144FB">
              <w:rPr>
                <w:rFonts w:ascii="Times New Roman" w:hAnsi="Times New Roman" w:cs="Times New Roman"/>
                <w:sz w:val="20"/>
                <w:szCs w:val="20"/>
              </w:rPr>
              <w:t xml:space="preserve">Opozycja </w:t>
            </w:r>
            <w:r w:rsidRPr="007144FB">
              <w:rPr>
                <w:rFonts w:ascii="Times New Roman" w:hAnsi="Times New Roman" w:cs="Times New Roman"/>
                <w:i/>
                <w:sz w:val="20"/>
                <w:szCs w:val="20"/>
              </w:rPr>
              <w:t xml:space="preserve">swój – obcy </w:t>
            </w:r>
            <w:r w:rsidRPr="007144FB">
              <w:rPr>
                <w:rFonts w:ascii="Times New Roman" w:hAnsi="Times New Roman" w:cs="Times New Roman"/>
                <w:sz w:val="20"/>
                <w:szCs w:val="20"/>
              </w:rPr>
              <w:t>i jej przejawy w polszczyźnie. O stereotypach narodowych i etnicznych.</w:t>
            </w:r>
          </w:p>
          <w:p w:rsidR="00F8361B" w:rsidRPr="007144FB" w:rsidRDefault="00F8361B" w:rsidP="007144FB">
            <w:pPr>
              <w:pStyle w:val="Akapitzlist"/>
              <w:numPr>
                <w:ilvl w:val="0"/>
                <w:numId w:val="24"/>
              </w:numPr>
              <w:ind w:left="284" w:hanging="284"/>
              <w:jc w:val="both"/>
              <w:rPr>
                <w:rFonts w:ascii="Times New Roman" w:hAnsi="Times New Roman" w:cs="Times New Roman"/>
                <w:sz w:val="20"/>
                <w:szCs w:val="20"/>
              </w:rPr>
            </w:pPr>
            <w:r w:rsidRPr="007144FB">
              <w:rPr>
                <w:rFonts w:ascii="Times New Roman" w:hAnsi="Times New Roman" w:cs="Times New Roman"/>
                <w:sz w:val="20"/>
                <w:szCs w:val="20"/>
              </w:rPr>
              <w:t>Potoczność jako sposób doświadczania świata w języku i kulturze.</w:t>
            </w:r>
          </w:p>
          <w:p w:rsidR="00F8361B" w:rsidRPr="007144FB" w:rsidRDefault="00F8361B" w:rsidP="007144FB">
            <w:pPr>
              <w:pStyle w:val="Akapitzlist"/>
              <w:numPr>
                <w:ilvl w:val="0"/>
                <w:numId w:val="24"/>
              </w:numPr>
              <w:ind w:left="284" w:hanging="284"/>
              <w:jc w:val="both"/>
              <w:rPr>
                <w:rFonts w:ascii="Times New Roman" w:hAnsi="Times New Roman" w:cs="Times New Roman"/>
                <w:sz w:val="20"/>
                <w:szCs w:val="20"/>
              </w:rPr>
            </w:pPr>
            <w:r w:rsidRPr="007144FB">
              <w:rPr>
                <w:rFonts w:ascii="Times New Roman" w:hAnsi="Times New Roman" w:cs="Times New Roman"/>
                <w:sz w:val="20"/>
                <w:szCs w:val="20"/>
              </w:rPr>
              <w:t>Płeć w języku i kulturze.</w:t>
            </w:r>
          </w:p>
          <w:p w:rsidR="00F8361B" w:rsidRPr="007144FB" w:rsidRDefault="00F8361B" w:rsidP="007144FB">
            <w:pPr>
              <w:pStyle w:val="Akapitzlist"/>
              <w:numPr>
                <w:ilvl w:val="0"/>
                <w:numId w:val="24"/>
              </w:numPr>
              <w:ind w:left="284" w:hanging="284"/>
              <w:jc w:val="both"/>
              <w:rPr>
                <w:rFonts w:ascii="Times New Roman" w:hAnsi="Times New Roman" w:cs="Times New Roman"/>
                <w:sz w:val="20"/>
                <w:szCs w:val="20"/>
              </w:rPr>
            </w:pPr>
            <w:r w:rsidRPr="007144FB">
              <w:rPr>
                <w:rFonts w:ascii="Times New Roman" w:hAnsi="Times New Roman" w:cs="Times New Roman"/>
                <w:sz w:val="20"/>
                <w:szCs w:val="20"/>
              </w:rPr>
              <w:t>Tabu w języku i kulturze.</w:t>
            </w:r>
          </w:p>
          <w:p w:rsidR="00F8361B" w:rsidRPr="007144FB" w:rsidRDefault="00F8361B" w:rsidP="007144FB">
            <w:pPr>
              <w:pStyle w:val="Akapitzlist"/>
              <w:numPr>
                <w:ilvl w:val="0"/>
                <w:numId w:val="24"/>
              </w:numPr>
              <w:ind w:left="284" w:hanging="284"/>
              <w:jc w:val="both"/>
              <w:rPr>
                <w:rFonts w:ascii="Times New Roman" w:hAnsi="Times New Roman" w:cs="Times New Roman"/>
                <w:sz w:val="20"/>
                <w:szCs w:val="20"/>
              </w:rPr>
            </w:pPr>
            <w:r w:rsidRPr="007144FB">
              <w:rPr>
                <w:rFonts w:ascii="Times New Roman" w:hAnsi="Times New Roman" w:cs="Times New Roman"/>
                <w:sz w:val="20"/>
                <w:szCs w:val="20"/>
              </w:rPr>
              <w:t>Język magii – magia języka.</w:t>
            </w:r>
          </w:p>
          <w:p w:rsidR="00F8361B" w:rsidRPr="007144FB" w:rsidRDefault="00F8361B" w:rsidP="007144FB">
            <w:pPr>
              <w:pStyle w:val="Akapitzlist"/>
              <w:numPr>
                <w:ilvl w:val="0"/>
                <w:numId w:val="24"/>
              </w:numPr>
              <w:ind w:left="284" w:hanging="284"/>
              <w:jc w:val="both"/>
              <w:rPr>
                <w:rFonts w:ascii="Times New Roman" w:hAnsi="Times New Roman" w:cs="Times New Roman"/>
                <w:sz w:val="20"/>
                <w:szCs w:val="20"/>
              </w:rPr>
            </w:pPr>
            <w:r w:rsidRPr="007144FB">
              <w:rPr>
                <w:rFonts w:ascii="Times New Roman" w:hAnsi="Times New Roman" w:cs="Times New Roman"/>
                <w:sz w:val="20"/>
                <w:szCs w:val="20"/>
              </w:rPr>
              <w:t>Rekonstrukcja językowo-kulturowych obrazów wybranych elementów rzeczywistości.</w:t>
            </w:r>
          </w:p>
        </w:tc>
      </w:tr>
      <w:tr w:rsidR="00F8361B" w:rsidRPr="007144FB" w:rsidTr="003E34D5">
        <w:tc>
          <w:tcPr>
            <w:tcW w:w="3674" w:type="dxa"/>
          </w:tcPr>
          <w:p w:rsidR="00F8361B" w:rsidRPr="007144FB" w:rsidRDefault="00F8361B" w:rsidP="007144FB">
            <w:pPr>
              <w:rPr>
                <w:rFonts w:ascii="Times New Roman" w:hAnsi="Times New Roman" w:cs="Times New Roman"/>
                <w:b/>
                <w:sz w:val="20"/>
                <w:szCs w:val="20"/>
              </w:rPr>
            </w:pPr>
            <w:r w:rsidRPr="007144FB">
              <w:rPr>
                <w:rFonts w:ascii="Times New Roman" w:hAnsi="Times New Roman" w:cs="Times New Roman"/>
                <w:b/>
                <w:sz w:val="20"/>
                <w:szCs w:val="20"/>
              </w:rPr>
              <w:lastRenderedPageBreak/>
              <w:t>Zarys teorii językoznawczych</w:t>
            </w:r>
          </w:p>
        </w:tc>
        <w:tc>
          <w:tcPr>
            <w:tcW w:w="4259" w:type="dxa"/>
          </w:tcPr>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K_W02 P7S_WG</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K_W03 P7S_WG</w:t>
            </w:r>
          </w:p>
          <w:p w:rsidR="00F8361B" w:rsidRPr="007144FB" w:rsidRDefault="00F8361B" w:rsidP="007144FB">
            <w:pPr>
              <w:rPr>
                <w:rFonts w:ascii="Times New Roman" w:hAnsi="Times New Roman" w:cs="Times New Roman"/>
                <w:color w:val="000000"/>
                <w:sz w:val="20"/>
                <w:szCs w:val="20"/>
              </w:rPr>
            </w:pPr>
            <w:r w:rsidRPr="007144FB">
              <w:rPr>
                <w:rFonts w:ascii="Times New Roman" w:hAnsi="Times New Roman" w:cs="Times New Roman"/>
                <w:color w:val="000000"/>
                <w:sz w:val="20"/>
                <w:szCs w:val="20"/>
              </w:rPr>
              <w:t>K_W11 P7S_WG</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K_U01 P7S_UW</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K_U02 P7S_UW</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K_K05 P7S_KO</w:t>
            </w:r>
          </w:p>
        </w:tc>
        <w:tc>
          <w:tcPr>
            <w:tcW w:w="6521" w:type="dxa"/>
          </w:tcPr>
          <w:p w:rsidR="00F8361B" w:rsidRPr="007144FB" w:rsidRDefault="00F8361B" w:rsidP="007144FB">
            <w:pPr>
              <w:pStyle w:val="Akapitzlist"/>
              <w:numPr>
                <w:ilvl w:val="0"/>
                <w:numId w:val="25"/>
              </w:numPr>
              <w:ind w:left="284" w:hanging="284"/>
              <w:jc w:val="both"/>
              <w:rPr>
                <w:rFonts w:ascii="Times New Roman" w:hAnsi="Times New Roman" w:cs="Times New Roman"/>
                <w:sz w:val="20"/>
                <w:szCs w:val="20"/>
              </w:rPr>
            </w:pPr>
            <w:r w:rsidRPr="007144FB">
              <w:rPr>
                <w:rFonts w:ascii="Times New Roman" w:hAnsi="Times New Roman" w:cs="Times New Roman"/>
                <w:sz w:val="20"/>
                <w:szCs w:val="20"/>
              </w:rPr>
              <w:t>Językoznawstwo jako nauka – wprowadzenie (narodziny językoznawstwa jako autonomicznej dyscypliny; językoznawstwo przednaukowe i naukowe; językoznawstwo – definicja, przedmiot i zakres badań, zadania; miejsce językoznawstwa wśród innych dyscyplin; działy językoznawstwa).</w:t>
            </w:r>
          </w:p>
          <w:p w:rsidR="00F8361B" w:rsidRPr="007144FB" w:rsidRDefault="00F8361B" w:rsidP="007144FB">
            <w:pPr>
              <w:pStyle w:val="Akapitzlist"/>
              <w:numPr>
                <w:ilvl w:val="0"/>
                <w:numId w:val="25"/>
              </w:numPr>
              <w:ind w:left="284" w:hanging="284"/>
              <w:jc w:val="both"/>
              <w:rPr>
                <w:rFonts w:ascii="Times New Roman" w:hAnsi="Times New Roman" w:cs="Times New Roman"/>
                <w:sz w:val="20"/>
                <w:szCs w:val="20"/>
              </w:rPr>
            </w:pPr>
            <w:r w:rsidRPr="007144FB">
              <w:rPr>
                <w:rFonts w:ascii="Times New Roman" w:hAnsi="Times New Roman" w:cs="Times New Roman"/>
                <w:sz w:val="20"/>
                <w:szCs w:val="20"/>
              </w:rPr>
              <w:t>Językoznawstwo przednaukowe – wybrane koncepcje (badania nad językiem w starożytnej Grecji; starożytne językoznawstwo hinduskie; rozwój myśli językoznawczej w Cesarstwie Rzymskim; dociekania lingwistyczne w dobie średniowiecza i okresie nowożytnym).</w:t>
            </w:r>
          </w:p>
          <w:p w:rsidR="00F8361B" w:rsidRDefault="00F8361B" w:rsidP="007144FB">
            <w:pPr>
              <w:pStyle w:val="Akapitzlist"/>
              <w:numPr>
                <w:ilvl w:val="0"/>
                <w:numId w:val="25"/>
              </w:numPr>
              <w:tabs>
                <w:tab w:val="left" w:pos="284"/>
                <w:tab w:val="left" w:pos="426"/>
              </w:tabs>
              <w:ind w:left="284" w:hanging="284"/>
              <w:jc w:val="both"/>
              <w:rPr>
                <w:rFonts w:ascii="Times New Roman" w:hAnsi="Times New Roman" w:cs="Times New Roman"/>
                <w:sz w:val="20"/>
                <w:szCs w:val="20"/>
              </w:rPr>
            </w:pPr>
            <w:r w:rsidRPr="007144FB">
              <w:rPr>
                <w:rFonts w:ascii="Times New Roman" w:hAnsi="Times New Roman" w:cs="Times New Roman"/>
                <w:sz w:val="20"/>
                <w:szCs w:val="20"/>
              </w:rPr>
              <w:t xml:space="preserve">Językoznawstwo naukowe – przegląd najważniejszych kierunków (językoznawstwo naukowe </w:t>
            </w:r>
            <w:proofErr w:type="spellStart"/>
            <w:r w:rsidRPr="007144FB">
              <w:rPr>
                <w:rFonts w:ascii="Times New Roman" w:hAnsi="Times New Roman" w:cs="Times New Roman"/>
                <w:sz w:val="20"/>
                <w:szCs w:val="20"/>
              </w:rPr>
              <w:t>przedteoretyczne</w:t>
            </w:r>
            <w:proofErr w:type="spellEnd"/>
            <w:r w:rsidRPr="007144FB">
              <w:rPr>
                <w:rFonts w:ascii="Times New Roman" w:hAnsi="Times New Roman" w:cs="Times New Roman"/>
                <w:sz w:val="20"/>
                <w:szCs w:val="20"/>
              </w:rPr>
              <w:t xml:space="preserve"> – językoznawstwo historyczno-porównawcze (komparatystyczne), naturalizm biologiczny w lingwistyce, </w:t>
            </w:r>
            <w:proofErr w:type="spellStart"/>
            <w:r w:rsidRPr="007144FB">
              <w:rPr>
                <w:rFonts w:ascii="Times New Roman" w:hAnsi="Times New Roman" w:cs="Times New Roman"/>
                <w:sz w:val="20"/>
                <w:szCs w:val="20"/>
              </w:rPr>
              <w:t>humboldtyzm</w:t>
            </w:r>
            <w:proofErr w:type="spellEnd"/>
            <w:r w:rsidRPr="007144FB">
              <w:rPr>
                <w:rFonts w:ascii="Times New Roman" w:hAnsi="Times New Roman" w:cs="Times New Roman"/>
                <w:sz w:val="20"/>
                <w:szCs w:val="20"/>
              </w:rPr>
              <w:t xml:space="preserve">, psychologizm językoznawczy, lipska szkoła młodogramatyczna, szkoła kazańska; językoznawstwo naukowe teoretyczne – strukturalizm europejski, szkoła londyńska, strukturalizm amerykański, gramatyka transformacyjno-generatywna, </w:t>
            </w:r>
            <w:proofErr w:type="spellStart"/>
            <w:r w:rsidRPr="007144FB">
              <w:rPr>
                <w:rFonts w:ascii="Times New Roman" w:hAnsi="Times New Roman" w:cs="Times New Roman"/>
                <w:sz w:val="20"/>
                <w:szCs w:val="20"/>
              </w:rPr>
              <w:t>pragmalingwistyka</w:t>
            </w:r>
            <w:proofErr w:type="spellEnd"/>
            <w:r w:rsidRPr="007144FB">
              <w:rPr>
                <w:rFonts w:ascii="Times New Roman" w:hAnsi="Times New Roman" w:cs="Times New Roman"/>
                <w:sz w:val="20"/>
                <w:szCs w:val="20"/>
              </w:rPr>
              <w:t>, lingwistyka tekstu, lingwistyka kognitywna, gramatyka komunikacyjna, najnowsze tendencje w badaniach lingwistycznych).</w:t>
            </w:r>
          </w:p>
          <w:p w:rsidR="00F8361B" w:rsidRPr="007144FB" w:rsidRDefault="00F8361B" w:rsidP="007144FB">
            <w:pPr>
              <w:pStyle w:val="Akapitzlist"/>
              <w:numPr>
                <w:ilvl w:val="0"/>
                <w:numId w:val="25"/>
              </w:numPr>
              <w:tabs>
                <w:tab w:val="left" w:pos="284"/>
                <w:tab w:val="left" w:pos="426"/>
              </w:tabs>
              <w:ind w:left="284" w:hanging="284"/>
              <w:jc w:val="both"/>
              <w:rPr>
                <w:rFonts w:ascii="Times New Roman" w:hAnsi="Times New Roman" w:cs="Times New Roman"/>
                <w:sz w:val="20"/>
                <w:szCs w:val="20"/>
              </w:rPr>
            </w:pPr>
            <w:r w:rsidRPr="007144FB">
              <w:rPr>
                <w:rFonts w:ascii="Times New Roman" w:hAnsi="Times New Roman" w:cs="Times New Roman"/>
                <w:sz w:val="20"/>
                <w:szCs w:val="20"/>
              </w:rPr>
              <w:t>Polska myśl językoznawcza i jej wkład w rozwój lingwistyki światowej – podsumowanie.</w:t>
            </w:r>
          </w:p>
        </w:tc>
      </w:tr>
      <w:tr w:rsidR="00F8361B" w:rsidRPr="007144FB" w:rsidTr="003E34D5">
        <w:tc>
          <w:tcPr>
            <w:tcW w:w="3674" w:type="dxa"/>
          </w:tcPr>
          <w:p w:rsidR="00F8361B" w:rsidRPr="007144FB" w:rsidRDefault="00F8361B" w:rsidP="007144FB">
            <w:pPr>
              <w:rPr>
                <w:rFonts w:ascii="Times New Roman" w:hAnsi="Times New Roman" w:cs="Times New Roman"/>
                <w:b/>
                <w:sz w:val="20"/>
                <w:szCs w:val="20"/>
              </w:rPr>
            </w:pPr>
            <w:r w:rsidRPr="007144FB">
              <w:rPr>
                <w:rFonts w:ascii="Times New Roman" w:hAnsi="Times New Roman" w:cs="Times New Roman"/>
                <w:b/>
                <w:sz w:val="20"/>
                <w:szCs w:val="20"/>
              </w:rPr>
              <w:t>Kultura żywego słowa</w:t>
            </w:r>
          </w:p>
        </w:tc>
        <w:tc>
          <w:tcPr>
            <w:tcW w:w="4259" w:type="dxa"/>
          </w:tcPr>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K_W02 P7S_WG</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K_W03 P7S_WG</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K_W04 P7S_WG</w:t>
            </w:r>
          </w:p>
          <w:p w:rsidR="00F8361B" w:rsidRPr="007144FB" w:rsidRDefault="00F8361B" w:rsidP="007144FB">
            <w:pPr>
              <w:rPr>
                <w:rFonts w:ascii="Times New Roman" w:hAnsi="Times New Roman" w:cs="Times New Roman"/>
                <w:color w:val="000000"/>
                <w:sz w:val="20"/>
                <w:szCs w:val="20"/>
              </w:rPr>
            </w:pPr>
            <w:r w:rsidRPr="007144FB">
              <w:rPr>
                <w:rFonts w:ascii="Times New Roman" w:hAnsi="Times New Roman" w:cs="Times New Roman"/>
                <w:color w:val="000000"/>
                <w:sz w:val="20"/>
                <w:szCs w:val="20"/>
              </w:rPr>
              <w:t>K_U01 P7S_UW</w:t>
            </w:r>
          </w:p>
          <w:p w:rsidR="00F8361B" w:rsidRPr="007144FB" w:rsidRDefault="00F8361B" w:rsidP="007144FB">
            <w:pPr>
              <w:rPr>
                <w:rFonts w:ascii="Times New Roman" w:hAnsi="Times New Roman" w:cs="Times New Roman"/>
                <w:color w:val="000000"/>
                <w:sz w:val="20"/>
                <w:szCs w:val="20"/>
              </w:rPr>
            </w:pPr>
            <w:r w:rsidRPr="007144FB">
              <w:rPr>
                <w:rFonts w:ascii="Times New Roman" w:hAnsi="Times New Roman" w:cs="Times New Roman"/>
                <w:color w:val="000000"/>
                <w:sz w:val="20"/>
                <w:szCs w:val="20"/>
              </w:rPr>
              <w:t>K_U06 P7S_UW</w:t>
            </w:r>
          </w:p>
          <w:p w:rsidR="00F8361B" w:rsidRPr="007144FB" w:rsidRDefault="00F8361B" w:rsidP="007144FB">
            <w:pPr>
              <w:rPr>
                <w:rFonts w:ascii="Times New Roman" w:hAnsi="Times New Roman" w:cs="Times New Roman"/>
                <w:color w:val="000000"/>
                <w:sz w:val="20"/>
                <w:szCs w:val="20"/>
              </w:rPr>
            </w:pPr>
            <w:r w:rsidRPr="007144FB">
              <w:rPr>
                <w:rFonts w:ascii="Times New Roman" w:hAnsi="Times New Roman" w:cs="Times New Roman"/>
                <w:color w:val="000000"/>
                <w:sz w:val="20"/>
                <w:szCs w:val="20"/>
              </w:rPr>
              <w:t>K_K06 P7S_KO</w:t>
            </w:r>
          </w:p>
          <w:p w:rsidR="00F8361B" w:rsidRPr="007144FB" w:rsidRDefault="00F8361B" w:rsidP="007144FB">
            <w:pPr>
              <w:rPr>
                <w:rFonts w:ascii="Times New Roman" w:hAnsi="Times New Roman" w:cs="Times New Roman"/>
                <w:sz w:val="20"/>
                <w:szCs w:val="20"/>
              </w:rPr>
            </w:pPr>
          </w:p>
        </w:tc>
        <w:tc>
          <w:tcPr>
            <w:tcW w:w="6521" w:type="dxa"/>
          </w:tcPr>
          <w:p w:rsidR="00920445" w:rsidRPr="007144FB" w:rsidRDefault="00920445" w:rsidP="007144FB">
            <w:pPr>
              <w:pStyle w:val="Akapitzlist"/>
              <w:numPr>
                <w:ilvl w:val="0"/>
                <w:numId w:val="27"/>
              </w:numPr>
              <w:spacing w:after="160"/>
              <w:ind w:left="318" w:hanging="284"/>
              <w:rPr>
                <w:rFonts w:ascii="Times New Roman" w:hAnsi="Times New Roman" w:cs="Times New Roman"/>
                <w:sz w:val="20"/>
                <w:szCs w:val="20"/>
              </w:rPr>
            </w:pPr>
            <w:r w:rsidRPr="007144FB">
              <w:rPr>
                <w:rFonts w:ascii="Times New Roman" w:hAnsi="Times New Roman" w:cs="Times New Roman"/>
                <w:sz w:val="20"/>
                <w:szCs w:val="20"/>
              </w:rPr>
              <w:t>Wprowadzenie do problematyki kultury żywego słowa.</w:t>
            </w:r>
          </w:p>
          <w:p w:rsidR="00920445" w:rsidRPr="007144FB" w:rsidRDefault="00920445" w:rsidP="007144FB">
            <w:pPr>
              <w:pStyle w:val="Akapitzlist"/>
              <w:numPr>
                <w:ilvl w:val="0"/>
                <w:numId w:val="27"/>
              </w:numPr>
              <w:spacing w:after="160"/>
              <w:ind w:left="318" w:hanging="284"/>
              <w:rPr>
                <w:rFonts w:ascii="Times New Roman" w:hAnsi="Times New Roman" w:cs="Times New Roman"/>
                <w:sz w:val="20"/>
                <w:szCs w:val="20"/>
              </w:rPr>
            </w:pPr>
            <w:r w:rsidRPr="007144FB">
              <w:rPr>
                <w:rFonts w:ascii="Times New Roman" w:hAnsi="Times New Roman" w:cs="Times New Roman"/>
                <w:sz w:val="20"/>
                <w:szCs w:val="20"/>
              </w:rPr>
              <w:t>Analiza i ocena interpretacji głosowych znanych tekstów literackich.</w:t>
            </w:r>
          </w:p>
          <w:p w:rsidR="00920445" w:rsidRPr="007144FB" w:rsidRDefault="00920445" w:rsidP="007144FB">
            <w:pPr>
              <w:pStyle w:val="Akapitzlist"/>
              <w:numPr>
                <w:ilvl w:val="0"/>
                <w:numId w:val="27"/>
              </w:numPr>
              <w:spacing w:after="160"/>
              <w:ind w:left="318" w:hanging="284"/>
              <w:rPr>
                <w:rFonts w:ascii="Times New Roman" w:hAnsi="Times New Roman" w:cs="Times New Roman"/>
                <w:sz w:val="20"/>
                <w:szCs w:val="20"/>
              </w:rPr>
            </w:pPr>
            <w:r w:rsidRPr="007144FB">
              <w:rPr>
                <w:rFonts w:ascii="Times New Roman" w:hAnsi="Times New Roman" w:cs="Times New Roman"/>
                <w:sz w:val="20"/>
                <w:szCs w:val="20"/>
              </w:rPr>
              <w:t>Podstawowe pojęcia z zakresu kultury żywego słowa.</w:t>
            </w:r>
          </w:p>
          <w:p w:rsidR="00920445" w:rsidRPr="007144FB" w:rsidRDefault="00920445" w:rsidP="007144FB">
            <w:pPr>
              <w:pStyle w:val="Akapitzlist"/>
              <w:numPr>
                <w:ilvl w:val="0"/>
                <w:numId w:val="27"/>
              </w:numPr>
              <w:spacing w:after="160"/>
              <w:ind w:left="318" w:hanging="284"/>
              <w:rPr>
                <w:rFonts w:ascii="Times New Roman" w:hAnsi="Times New Roman" w:cs="Times New Roman"/>
                <w:sz w:val="20"/>
                <w:szCs w:val="20"/>
              </w:rPr>
            </w:pPr>
            <w:r w:rsidRPr="007144FB">
              <w:rPr>
                <w:rFonts w:ascii="Times New Roman" w:hAnsi="Times New Roman" w:cs="Times New Roman"/>
                <w:sz w:val="20"/>
                <w:szCs w:val="20"/>
              </w:rPr>
              <w:t>Przygotowanie tekstu do interpretacji głosowej.</w:t>
            </w:r>
          </w:p>
          <w:p w:rsidR="00F8361B" w:rsidRPr="007144FB" w:rsidRDefault="00920445" w:rsidP="007144FB">
            <w:pPr>
              <w:pStyle w:val="Akapitzlist"/>
              <w:numPr>
                <w:ilvl w:val="0"/>
                <w:numId w:val="27"/>
              </w:numPr>
              <w:spacing w:after="160"/>
              <w:ind w:left="318" w:hanging="284"/>
              <w:rPr>
                <w:rFonts w:ascii="Times New Roman" w:hAnsi="Times New Roman" w:cs="Times New Roman"/>
                <w:sz w:val="20"/>
                <w:szCs w:val="20"/>
              </w:rPr>
            </w:pPr>
            <w:r w:rsidRPr="007144FB">
              <w:rPr>
                <w:rFonts w:ascii="Times New Roman" w:hAnsi="Times New Roman" w:cs="Times New Roman"/>
                <w:sz w:val="20"/>
                <w:szCs w:val="20"/>
              </w:rPr>
              <w:t>Ćwiczenia (analiza i interpretacja głosowa bajek dla dzieci).</w:t>
            </w:r>
          </w:p>
        </w:tc>
      </w:tr>
      <w:tr w:rsidR="00F8361B" w:rsidRPr="007144FB" w:rsidTr="003E34D5">
        <w:tc>
          <w:tcPr>
            <w:tcW w:w="3674" w:type="dxa"/>
          </w:tcPr>
          <w:p w:rsidR="00F8361B" w:rsidRPr="007144FB" w:rsidRDefault="00F8361B" w:rsidP="007144FB">
            <w:pPr>
              <w:rPr>
                <w:rFonts w:ascii="Times New Roman" w:hAnsi="Times New Roman" w:cs="Times New Roman"/>
                <w:b/>
                <w:sz w:val="20"/>
                <w:szCs w:val="20"/>
              </w:rPr>
            </w:pPr>
            <w:r w:rsidRPr="007144FB">
              <w:rPr>
                <w:rFonts w:ascii="Times New Roman" w:hAnsi="Times New Roman" w:cs="Times New Roman"/>
                <w:b/>
                <w:sz w:val="20"/>
                <w:szCs w:val="20"/>
              </w:rPr>
              <w:t>Terytorialne zróżnicowanie polszczyzny</w:t>
            </w:r>
          </w:p>
        </w:tc>
        <w:tc>
          <w:tcPr>
            <w:tcW w:w="4259" w:type="dxa"/>
          </w:tcPr>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K_W01 P7S_WG</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K_W02 P7S_WG</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K_U01 P7S_UW</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K_U02 P7S_UW</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K_K04 P7S_KO</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K_K05 P7S_KO</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K_K06 P7S_KO</w:t>
            </w:r>
          </w:p>
        </w:tc>
        <w:tc>
          <w:tcPr>
            <w:tcW w:w="6521" w:type="dxa"/>
          </w:tcPr>
          <w:p w:rsidR="00F8361B" w:rsidRPr="007144FB" w:rsidRDefault="00F8361B" w:rsidP="007144FB">
            <w:pPr>
              <w:pStyle w:val="Akapitzlist"/>
              <w:numPr>
                <w:ilvl w:val="0"/>
                <w:numId w:val="26"/>
              </w:numPr>
              <w:tabs>
                <w:tab w:val="left" w:pos="289"/>
              </w:tabs>
              <w:ind w:left="289" w:hanging="289"/>
              <w:jc w:val="both"/>
              <w:rPr>
                <w:rFonts w:ascii="Times New Roman" w:hAnsi="Times New Roman" w:cs="Times New Roman"/>
                <w:sz w:val="20"/>
                <w:szCs w:val="20"/>
              </w:rPr>
            </w:pPr>
            <w:r w:rsidRPr="007144FB">
              <w:rPr>
                <w:rFonts w:ascii="Times New Roman" w:hAnsi="Times New Roman" w:cs="Times New Roman"/>
                <w:sz w:val="20"/>
                <w:szCs w:val="20"/>
              </w:rPr>
              <w:t>Miejsce polszczyzny ludowej w obrębie języka narodowego (polszczyzna jedna, lecz nie jednolita, czyli o heterogeniczności współczesnego języka polskiego; polszczyzna ludowa a inne odmiany współczesnego języka polskiego).</w:t>
            </w:r>
          </w:p>
          <w:p w:rsidR="00F8361B" w:rsidRPr="007144FB" w:rsidRDefault="00F8361B" w:rsidP="007144FB">
            <w:pPr>
              <w:pStyle w:val="Akapitzlist"/>
              <w:numPr>
                <w:ilvl w:val="0"/>
                <w:numId w:val="26"/>
              </w:numPr>
              <w:tabs>
                <w:tab w:val="left" w:pos="289"/>
              </w:tabs>
              <w:ind w:left="289" w:hanging="289"/>
              <w:jc w:val="both"/>
              <w:rPr>
                <w:rFonts w:ascii="Times New Roman" w:hAnsi="Times New Roman" w:cs="Times New Roman"/>
                <w:sz w:val="20"/>
                <w:szCs w:val="20"/>
              </w:rPr>
            </w:pPr>
            <w:r w:rsidRPr="007144FB">
              <w:rPr>
                <w:rFonts w:ascii="Times New Roman" w:hAnsi="Times New Roman" w:cs="Times New Roman"/>
                <w:sz w:val="20"/>
                <w:szCs w:val="20"/>
              </w:rPr>
              <w:t>Polszczyzna ludowa jako centralny obiekt zainteresowań dialektologii (dialektologia – definicja, przedmiot, zadania; podstawowe terminy i pojęcia dialektologiczne; historia i dorobek polskiej dialektologii; nurty metodologiczne w polskiej dialektologii; przegląd szkół dialektologicznych i metod badawczych; dialektologia a inne dyscypliny naukowe).</w:t>
            </w:r>
          </w:p>
          <w:p w:rsidR="00F8361B" w:rsidRPr="007144FB" w:rsidRDefault="00F8361B" w:rsidP="007144FB">
            <w:pPr>
              <w:pStyle w:val="Akapitzlist"/>
              <w:numPr>
                <w:ilvl w:val="0"/>
                <w:numId w:val="26"/>
              </w:numPr>
              <w:tabs>
                <w:tab w:val="left" w:pos="289"/>
              </w:tabs>
              <w:ind w:left="289" w:hanging="289"/>
              <w:jc w:val="both"/>
              <w:rPr>
                <w:rFonts w:ascii="Times New Roman" w:hAnsi="Times New Roman" w:cs="Times New Roman"/>
                <w:sz w:val="20"/>
                <w:szCs w:val="20"/>
              </w:rPr>
            </w:pPr>
            <w:r w:rsidRPr="007144FB">
              <w:rPr>
                <w:rFonts w:ascii="Times New Roman" w:hAnsi="Times New Roman" w:cs="Times New Roman"/>
                <w:sz w:val="20"/>
                <w:szCs w:val="20"/>
              </w:rPr>
              <w:t xml:space="preserve">W kręgu polskich dialektów i gwar ludowych (podział polskich dialektów i gwar ludowych oraz jego kryteria; dzieje dialektów polskich; charakterystyka polskich dialektów oraz języka kaszubskiego; tzw. </w:t>
            </w:r>
            <w:r w:rsidRPr="007144FB">
              <w:rPr>
                <w:rFonts w:ascii="Times New Roman" w:hAnsi="Times New Roman" w:cs="Times New Roman"/>
                <w:i/>
                <w:sz w:val="20"/>
                <w:szCs w:val="20"/>
              </w:rPr>
              <w:t>nowe dialekty mieszane</w:t>
            </w:r>
            <w:r w:rsidRPr="007144FB">
              <w:rPr>
                <w:rFonts w:ascii="Times New Roman" w:hAnsi="Times New Roman" w:cs="Times New Roman"/>
                <w:sz w:val="20"/>
                <w:szCs w:val="20"/>
              </w:rPr>
              <w:t>; zróżnicowanie gwarowe Pomorza i Kujaw; gwary przejściowe i mieszane; gwary polskie poza granicami Rzeczypospolitej).</w:t>
            </w:r>
          </w:p>
          <w:p w:rsidR="00F8361B" w:rsidRPr="007144FB" w:rsidRDefault="00F8361B" w:rsidP="007144FB">
            <w:pPr>
              <w:pStyle w:val="Akapitzlist"/>
              <w:numPr>
                <w:ilvl w:val="0"/>
                <w:numId w:val="26"/>
              </w:numPr>
              <w:tabs>
                <w:tab w:val="left" w:pos="289"/>
              </w:tabs>
              <w:ind w:left="289" w:hanging="289"/>
              <w:jc w:val="both"/>
              <w:rPr>
                <w:rFonts w:ascii="Times New Roman" w:hAnsi="Times New Roman" w:cs="Times New Roman"/>
                <w:sz w:val="20"/>
                <w:szCs w:val="20"/>
              </w:rPr>
            </w:pPr>
            <w:r w:rsidRPr="007144FB">
              <w:rPr>
                <w:rFonts w:ascii="Times New Roman" w:hAnsi="Times New Roman" w:cs="Times New Roman"/>
                <w:sz w:val="20"/>
                <w:szCs w:val="20"/>
              </w:rPr>
              <w:lastRenderedPageBreak/>
              <w:t xml:space="preserve">Język mieszkańców wsi współcześnie (współczesne przeobrażenia społeczno-ekonomiczne i kulturowe a niejednorodność języka mieszkańców wsi; świadomość językowa mieszkańców wsi; społeczna pozycja polszczyzny ludowej i jej wartość kulturowa; o wyzbywaniu się gwary i tzw. </w:t>
            </w:r>
            <w:r w:rsidRPr="007144FB">
              <w:rPr>
                <w:rFonts w:ascii="Times New Roman" w:hAnsi="Times New Roman" w:cs="Times New Roman"/>
                <w:i/>
                <w:sz w:val="20"/>
                <w:szCs w:val="20"/>
              </w:rPr>
              <w:t>przełączaniu kodu językowego</w:t>
            </w:r>
            <w:r w:rsidRPr="007144FB">
              <w:rPr>
                <w:rFonts w:ascii="Times New Roman" w:hAnsi="Times New Roman" w:cs="Times New Roman"/>
                <w:sz w:val="20"/>
                <w:szCs w:val="20"/>
              </w:rPr>
              <w:t>; stan, sytuacja i przyszłość polskich dialektów i gwar ludowych.</w:t>
            </w:r>
          </w:p>
          <w:p w:rsidR="00F8361B" w:rsidRPr="007144FB" w:rsidRDefault="00F8361B" w:rsidP="007144FB">
            <w:pPr>
              <w:pStyle w:val="Akapitzlist"/>
              <w:numPr>
                <w:ilvl w:val="0"/>
                <w:numId w:val="26"/>
              </w:numPr>
              <w:tabs>
                <w:tab w:val="left" w:pos="289"/>
              </w:tabs>
              <w:ind w:left="289" w:hanging="289"/>
              <w:jc w:val="both"/>
              <w:rPr>
                <w:rFonts w:ascii="Times New Roman" w:hAnsi="Times New Roman" w:cs="Times New Roman"/>
                <w:sz w:val="20"/>
                <w:szCs w:val="20"/>
              </w:rPr>
            </w:pPr>
            <w:r w:rsidRPr="007144FB">
              <w:rPr>
                <w:rFonts w:ascii="Times New Roman" w:hAnsi="Times New Roman" w:cs="Times New Roman"/>
                <w:sz w:val="20"/>
                <w:szCs w:val="20"/>
              </w:rPr>
              <w:t>Dialekty i gwary ludowe a kultura ludowa.</w:t>
            </w:r>
          </w:p>
          <w:p w:rsidR="00F8361B" w:rsidRPr="007144FB" w:rsidRDefault="00F8361B" w:rsidP="007144FB">
            <w:pPr>
              <w:pStyle w:val="Akapitzlist"/>
              <w:numPr>
                <w:ilvl w:val="0"/>
                <w:numId w:val="26"/>
              </w:numPr>
              <w:tabs>
                <w:tab w:val="left" w:pos="289"/>
              </w:tabs>
              <w:ind w:left="289" w:hanging="289"/>
              <w:jc w:val="both"/>
              <w:rPr>
                <w:rFonts w:ascii="Times New Roman" w:hAnsi="Times New Roman" w:cs="Times New Roman"/>
                <w:sz w:val="20"/>
                <w:szCs w:val="20"/>
              </w:rPr>
            </w:pPr>
            <w:r w:rsidRPr="007144FB">
              <w:rPr>
                <w:rFonts w:ascii="Times New Roman" w:hAnsi="Times New Roman" w:cs="Times New Roman"/>
                <w:sz w:val="20"/>
                <w:szCs w:val="20"/>
              </w:rPr>
              <w:t>Polszczyzna ludowa a literatura.</w:t>
            </w:r>
          </w:p>
        </w:tc>
      </w:tr>
      <w:tr w:rsidR="00F8361B" w:rsidRPr="007144FB" w:rsidTr="003E34D5">
        <w:tc>
          <w:tcPr>
            <w:tcW w:w="3674" w:type="dxa"/>
          </w:tcPr>
          <w:p w:rsidR="00F8361B" w:rsidRPr="007144FB" w:rsidRDefault="00F8361B" w:rsidP="007144FB">
            <w:pPr>
              <w:rPr>
                <w:rFonts w:ascii="Times New Roman" w:hAnsi="Times New Roman" w:cs="Times New Roman"/>
                <w:b/>
                <w:sz w:val="20"/>
                <w:szCs w:val="20"/>
              </w:rPr>
            </w:pPr>
            <w:r w:rsidRPr="007144FB">
              <w:rPr>
                <w:rFonts w:ascii="Times New Roman" w:hAnsi="Times New Roman" w:cs="Times New Roman"/>
                <w:b/>
                <w:sz w:val="20"/>
                <w:szCs w:val="20"/>
              </w:rPr>
              <w:lastRenderedPageBreak/>
              <w:t>Teoria kultury</w:t>
            </w:r>
          </w:p>
        </w:tc>
        <w:tc>
          <w:tcPr>
            <w:tcW w:w="4259" w:type="dxa"/>
          </w:tcPr>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K_W01 P7S_WG</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K_W06 P7SWG</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K_W07 P7SWG</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K_U05 P7S_UW</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K_U06 P7S_UW</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K_U09 P7S_UK</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K_K05 P7S_KO</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K_K06 P7S_KO</w:t>
            </w:r>
          </w:p>
        </w:tc>
        <w:tc>
          <w:tcPr>
            <w:tcW w:w="6521" w:type="dxa"/>
          </w:tcPr>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 xml:space="preserve">Dziedziny teorii literatury, związki teorii literatury z innymi dyscyplinami humanistyki. Teoria a metodologia badań literackich, strukturalna teoria dzieła, zagadnienia: prawda, fikcja mimesis, język i tekst, narracja, teoria gatunków, </w:t>
            </w:r>
            <w:proofErr w:type="spellStart"/>
            <w:r w:rsidRPr="007144FB">
              <w:rPr>
                <w:rFonts w:ascii="Times New Roman" w:hAnsi="Times New Roman" w:cs="Times New Roman"/>
                <w:sz w:val="20"/>
                <w:szCs w:val="20"/>
              </w:rPr>
              <w:t>intertekstualność</w:t>
            </w:r>
            <w:proofErr w:type="spellEnd"/>
            <w:r w:rsidRPr="007144FB">
              <w:rPr>
                <w:rFonts w:ascii="Times New Roman" w:hAnsi="Times New Roman" w:cs="Times New Roman"/>
                <w:sz w:val="20"/>
                <w:szCs w:val="20"/>
              </w:rPr>
              <w:t>, aksjologia literacka, odbiór i interpretacja, proces historycznoliteracki, tradycja.</w:t>
            </w:r>
          </w:p>
        </w:tc>
      </w:tr>
      <w:tr w:rsidR="00F8361B" w:rsidRPr="007144FB" w:rsidTr="003E34D5">
        <w:tc>
          <w:tcPr>
            <w:tcW w:w="3674" w:type="dxa"/>
          </w:tcPr>
          <w:p w:rsidR="00F8361B" w:rsidRPr="007144FB" w:rsidRDefault="00F8361B" w:rsidP="007144FB">
            <w:pPr>
              <w:rPr>
                <w:rFonts w:ascii="Times New Roman" w:hAnsi="Times New Roman" w:cs="Times New Roman"/>
                <w:b/>
                <w:sz w:val="20"/>
                <w:szCs w:val="20"/>
              </w:rPr>
            </w:pPr>
            <w:r w:rsidRPr="007144FB">
              <w:rPr>
                <w:rFonts w:ascii="Times New Roman" w:hAnsi="Times New Roman" w:cs="Times New Roman"/>
                <w:b/>
                <w:sz w:val="20"/>
                <w:szCs w:val="20"/>
              </w:rPr>
              <w:t>Seminarium magisterskie</w:t>
            </w:r>
          </w:p>
        </w:tc>
        <w:tc>
          <w:tcPr>
            <w:tcW w:w="4259" w:type="dxa"/>
          </w:tcPr>
          <w:p w:rsidR="00F8361B" w:rsidRPr="007144FB" w:rsidRDefault="00F8361B" w:rsidP="007144FB">
            <w:pPr>
              <w:rPr>
                <w:rFonts w:ascii="Times New Roman" w:hAnsi="Times New Roman" w:cs="Times New Roman"/>
                <w:color w:val="000000"/>
                <w:sz w:val="20"/>
                <w:szCs w:val="20"/>
              </w:rPr>
            </w:pPr>
            <w:r w:rsidRPr="007144FB">
              <w:rPr>
                <w:rFonts w:ascii="Times New Roman" w:hAnsi="Times New Roman" w:cs="Times New Roman"/>
                <w:color w:val="000000"/>
                <w:sz w:val="20"/>
                <w:szCs w:val="20"/>
              </w:rPr>
              <w:t>K_W03 P7S_WG</w:t>
            </w:r>
          </w:p>
          <w:p w:rsidR="00F8361B" w:rsidRPr="007144FB" w:rsidRDefault="00F8361B" w:rsidP="007144FB">
            <w:pPr>
              <w:rPr>
                <w:rFonts w:ascii="Times New Roman" w:hAnsi="Times New Roman" w:cs="Times New Roman"/>
                <w:color w:val="000000"/>
                <w:sz w:val="20"/>
                <w:szCs w:val="20"/>
              </w:rPr>
            </w:pPr>
            <w:r w:rsidRPr="007144FB">
              <w:rPr>
                <w:rFonts w:ascii="Times New Roman" w:hAnsi="Times New Roman" w:cs="Times New Roman"/>
                <w:color w:val="000000"/>
                <w:sz w:val="20"/>
                <w:szCs w:val="20"/>
              </w:rPr>
              <w:t>K_W08 P7S_WG</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K_U01 P7S_UW</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K_U02 P7S_UW</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K_U03 P7S_UW</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K_U08 P7S_UK</w:t>
            </w:r>
          </w:p>
          <w:p w:rsidR="00F8361B" w:rsidRPr="007144FB" w:rsidRDefault="00F8361B" w:rsidP="007144FB">
            <w:pPr>
              <w:rPr>
                <w:rFonts w:ascii="Times New Roman" w:hAnsi="Times New Roman" w:cs="Times New Roman"/>
                <w:color w:val="000000"/>
                <w:sz w:val="20"/>
                <w:szCs w:val="20"/>
              </w:rPr>
            </w:pPr>
            <w:r w:rsidRPr="007144FB">
              <w:rPr>
                <w:rFonts w:ascii="Times New Roman" w:hAnsi="Times New Roman" w:cs="Times New Roman"/>
                <w:color w:val="000000"/>
                <w:sz w:val="20"/>
                <w:szCs w:val="20"/>
              </w:rPr>
              <w:t>K_U11 P7S_UK</w:t>
            </w:r>
          </w:p>
          <w:p w:rsidR="00F8361B" w:rsidRPr="007144FB" w:rsidRDefault="00F8361B" w:rsidP="007144FB">
            <w:pPr>
              <w:rPr>
                <w:rFonts w:ascii="Times New Roman" w:hAnsi="Times New Roman" w:cs="Times New Roman"/>
                <w:color w:val="000000"/>
                <w:sz w:val="20"/>
                <w:szCs w:val="20"/>
              </w:rPr>
            </w:pPr>
            <w:r w:rsidRPr="007144FB">
              <w:rPr>
                <w:rFonts w:ascii="Times New Roman" w:hAnsi="Times New Roman" w:cs="Times New Roman"/>
                <w:color w:val="000000"/>
                <w:sz w:val="20"/>
                <w:szCs w:val="20"/>
              </w:rPr>
              <w:t>K_K01 P7S_KK</w:t>
            </w:r>
          </w:p>
          <w:p w:rsidR="00F8361B" w:rsidRPr="007144FB" w:rsidRDefault="00F8361B" w:rsidP="007144FB">
            <w:pPr>
              <w:rPr>
                <w:rFonts w:ascii="Times New Roman" w:hAnsi="Times New Roman" w:cs="Times New Roman"/>
                <w:sz w:val="20"/>
                <w:szCs w:val="20"/>
              </w:rPr>
            </w:pPr>
          </w:p>
        </w:tc>
        <w:tc>
          <w:tcPr>
            <w:tcW w:w="6521" w:type="dxa"/>
          </w:tcPr>
          <w:p w:rsidR="00F8361B" w:rsidRPr="007144FB" w:rsidRDefault="00F8361B" w:rsidP="007144FB">
            <w:pPr>
              <w:rPr>
                <w:rFonts w:ascii="Times New Roman" w:hAnsi="Times New Roman" w:cs="Times New Roman"/>
                <w:b/>
                <w:bCs/>
                <w:color w:val="000000" w:themeColor="text1"/>
                <w:sz w:val="20"/>
                <w:szCs w:val="20"/>
              </w:rPr>
            </w:pPr>
            <w:r w:rsidRPr="007144FB">
              <w:rPr>
                <w:rFonts w:ascii="Times New Roman" w:hAnsi="Times New Roman" w:cs="Times New Roman"/>
                <w:color w:val="000000" w:themeColor="text1"/>
                <w:sz w:val="20"/>
                <w:szCs w:val="20"/>
              </w:rPr>
              <w:t>Celem przedmiotu jest napisanie przez każdego z uczestników seminarium pracy magisterskiej zgodnie z wymogami metodologicznymi i formalnymi.</w:t>
            </w:r>
          </w:p>
          <w:p w:rsidR="00F8361B" w:rsidRPr="007144FB" w:rsidRDefault="00F8361B" w:rsidP="007144FB">
            <w:pPr>
              <w:rPr>
                <w:rFonts w:ascii="Times New Roman" w:hAnsi="Times New Roman" w:cs="Times New Roman"/>
                <w:sz w:val="20"/>
                <w:szCs w:val="20"/>
              </w:rPr>
            </w:pPr>
          </w:p>
        </w:tc>
      </w:tr>
      <w:tr w:rsidR="00F8361B" w:rsidRPr="007144FB" w:rsidTr="003E34D5">
        <w:tc>
          <w:tcPr>
            <w:tcW w:w="3674" w:type="dxa"/>
          </w:tcPr>
          <w:p w:rsidR="00F8361B" w:rsidRPr="007144FB" w:rsidRDefault="00F8361B" w:rsidP="007144FB">
            <w:pPr>
              <w:rPr>
                <w:rFonts w:ascii="Times New Roman" w:hAnsi="Times New Roman" w:cs="Times New Roman"/>
                <w:b/>
                <w:sz w:val="20"/>
                <w:szCs w:val="20"/>
              </w:rPr>
            </w:pPr>
            <w:r w:rsidRPr="007144FB">
              <w:rPr>
                <w:rFonts w:ascii="Times New Roman" w:hAnsi="Times New Roman" w:cs="Times New Roman"/>
                <w:b/>
                <w:sz w:val="20"/>
                <w:szCs w:val="20"/>
              </w:rPr>
              <w:t xml:space="preserve">Przygotowanie pedagogiczne do nauczania na III etapie edukacyjnym </w:t>
            </w:r>
          </w:p>
        </w:tc>
        <w:tc>
          <w:tcPr>
            <w:tcW w:w="4259" w:type="dxa"/>
          </w:tcPr>
          <w:p w:rsidR="00DD16B3" w:rsidRPr="007144FB" w:rsidRDefault="00DD16B3" w:rsidP="007144FB">
            <w:pPr>
              <w:rPr>
                <w:rFonts w:ascii="Times New Roman" w:hAnsi="Times New Roman" w:cs="Times New Roman"/>
                <w:color w:val="000000" w:themeColor="text1"/>
                <w:sz w:val="20"/>
                <w:szCs w:val="20"/>
              </w:rPr>
            </w:pPr>
            <w:r w:rsidRPr="007144FB">
              <w:rPr>
                <w:rFonts w:ascii="Times New Roman" w:hAnsi="Times New Roman" w:cs="Times New Roman"/>
                <w:color w:val="000000" w:themeColor="text1"/>
                <w:sz w:val="20"/>
                <w:szCs w:val="20"/>
              </w:rPr>
              <w:t>K_W</w:t>
            </w:r>
            <w:proofErr w:type="gramStart"/>
            <w:r w:rsidRPr="007144FB">
              <w:rPr>
                <w:rFonts w:ascii="Times New Roman" w:hAnsi="Times New Roman" w:cs="Times New Roman"/>
                <w:color w:val="000000" w:themeColor="text1"/>
                <w:sz w:val="20"/>
                <w:szCs w:val="20"/>
              </w:rPr>
              <w:t>04  P</w:t>
            </w:r>
            <w:proofErr w:type="gramEnd"/>
            <w:r w:rsidRPr="007144FB">
              <w:rPr>
                <w:rFonts w:ascii="Times New Roman" w:hAnsi="Times New Roman" w:cs="Times New Roman"/>
                <w:color w:val="000000" w:themeColor="text1"/>
                <w:sz w:val="20"/>
                <w:szCs w:val="20"/>
              </w:rPr>
              <w:t>7S_WG</w:t>
            </w:r>
          </w:p>
          <w:p w:rsidR="00DD16B3" w:rsidRPr="007144FB" w:rsidRDefault="00DD16B3" w:rsidP="007144FB">
            <w:pPr>
              <w:rPr>
                <w:rFonts w:ascii="Times New Roman" w:hAnsi="Times New Roman" w:cs="Times New Roman"/>
                <w:color w:val="000000" w:themeColor="text1"/>
                <w:sz w:val="20"/>
                <w:szCs w:val="20"/>
              </w:rPr>
            </w:pPr>
            <w:r w:rsidRPr="007144FB">
              <w:rPr>
                <w:rFonts w:ascii="Times New Roman" w:hAnsi="Times New Roman" w:cs="Times New Roman"/>
                <w:color w:val="000000" w:themeColor="text1"/>
                <w:sz w:val="20"/>
                <w:szCs w:val="20"/>
              </w:rPr>
              <w:t>K_W</w:t>
            </w:r>
            <w:proofErr w:type="gramStart"/>
            <w:r w:rsidRPr="007144FB">
              <w:rPr>
                <w:rFonts w:ascii="Times New Roman" w:hAnsi="Times New Roman" w:cs="Times New Roman"/>
                <w:color w:val="000000" w:themeColor="text1"/>
                <w:sz w:val="20"/>
                <w:szCs w:val="20"/>
              </w:rPr>
              <w:t>07  P</w:t>
            </w:r>
            <w:proofErr w:type="gramEnd"/>
            <w:r w:rsidRPr="007144FB">
              <w:rPr>
                <w:rFonts w:ascii="Times New Roman" w:hAnsi="Times New Roman" w:cs="Times New Roman"/>
                <w:color w:val="000000" w:themeColor="text1"/>
                <w:sz w:val="20"/>
                <w:szCs w:val="20"/>
              </w:rPr>
              <w:t>7S_WG</w:t>
            </w:r>
          </w:p>
          <w:p w:rsidR="00DD16B3" w:rsidRPr="007144FB" w:rsidRDefault="00DD16B3" w:rsidP="007144FB">
            <w:pPr>
              <w:rPr>
                <w:rFonts w:ascii="Times New Roman" w:hAnsi="Times New Roman" w:cs="Times New Roman"/>
                <w:color w:val="000000" w:themeColor="text1"/>
                <w:sz w:val="20"/>
                <w:szCs w:val="20"/>
              </w:rPr>
            </w:pPr>
            <w:r w:rsidRPr="007144FB">
              <w:rPr>
                <w:rFonts w:ascii="Times New Roman" w:hAnsi="Times New Roman" w:cs="Times New Roman"/>
                <w:color w:val="000000" w:themeColor="text1"/>
                <w:sz w:val="20"/>
                <w:szCs w:val="20"/>
              </w:rPr>
              <w:t>K_W</w:t>
            </w:r>
            <w:proofErr w:type="gramStart"/>
            <w:r w:rsidRPr="007144FB">
              <w:rPr>
                <w:rFonts w:ascii="Times New Roman" w:hAnsi="Times New Roman" w:cs="Times New Roman"/>
                <w:color w:val="000000" w:themeColor="text1"/>
                <w:sz w:val="20"/>
                <w:szCs w:val="20"/>
              </w:rPr>
              <w:t>16  P</w:t>
            </w:r>
            <w:proofErr w:type="gramEnd"/>
            <w:r w:rsidRPr="007144FB">
              <w:rPr>
                <w:rFonts w:ascii="Times New Roman" w:hAnsi="Times New Roman" w:cs="Times New Roman"/>
                <w:color w:val="000000" w:themeColor="text1"/>
                <w:sz w:val="20"/>
                <w:szCs w:val="20"/>
              </w:rPr>
              <w:t>7S_WG</w:t>
            </w:r>
          </w:p>
          <w:p w:rsidR="00DD16B3" w:rsidRPr="007144FB" w:rsidRDefault="00DD16B3" w:rsidP="007144FB">
            <w:pPr>
              <w:rPr>
                <w:rFonts w:ascii="Times New Roman" w:hAnsi="Times New Roman" w:cs="Times New Roman"/>
                <w:color w:val="000000" w:themeColor="text1"/>
                <w:sz w:val="20"/>
                <w:szCs w:val="20"/>
              </w:rPr>
            </w:pPr>
            <w:r w:rsidRPr="007144FB">
              <w:rPr>
                <w:rFonts w:ascii="Times New Roman" w:hAnsi="Times New Roman" w:cs="Times New Roman"/>
                <w:color w:val="000000" w:themeColor="text1"/>
                <w:sz w:val="20"/>
                <w:szCs w:val="20"/>
              </w:rPr>
              <w:t>K_U</w:t>
            </w:r>
            <w:proofErr w:type="gramStart"/>
            <w:r w:rsidRPr="007144FB">
              <w:rPr>
                <w:rFonts w:ascii="Times New Roman" w:hAnsi="Times New Roman" w:cs="Times New Roman"/>
                <w:color w:val="000000" w:themeColor="text1"/>
                <w:sz w:val="20"/>
                <w:szCs w:val="20"/>
              </w:rPr>
              <w:t>01  P</w:t>
            </w:r>
            <w:proofErr w:type="gramEnd"/>
            <w:r w:rsidRPr="007144FB">
              <w:rPr>
                <w:rFonts w:ascii="Times New Roman" w:hAnsi="Times New Roman" w:cs="Times New Roman"/>
                <w:color w:val="000000" w:themeColor="text1"/>
                <w:sz w:val="20"/>
                <w:szCs w:val="20"/>
              </w:rPr>
              <w:t>7S_UW</w:t>
            </w:r>
          </w:p>
          <w:p w:rsidR="00DD16B3" w:rsidRPr="007144FB" w:rsidRDefault="00DD16B3" w:rsidP="007144FB">
            <w:pPr>
              <w:rPr>
                <w:rFonts w:ascii="Times New Roman" w:hAnsi="Times New Roman" w:cs="Times New Roman"/>
                <w:color w:val="000000" w:themeColor="text1"/>
                <w:sz w:val="20"/>
                <w:szCs w:val="20"/>
              </w:rPr>
            </w:pPr>
            <w:r w:rsidRPr="007144FB">
              <w:rPr>
                <w:rFonts w:ascii="Times New Roman" w:hAnsi="Times New Roman" w:cs="Times New Roman"/>
                <w:color w:val="000000" w:themeColor="text1"/>
                <w:sz w:val="20"/>
                <w:szCs w:val="20"/>
              </w:rPr>
              <w:t>K_U</w:t>
            </w:r>
            <w:proofErr w:type="gramStart"/>
            <w:r w:rsidRPr="007144FB">
              <w:rPr>
                <w:rFonts w:ascii="Times New Roman" w:hAnsi="Times New Roman" w:cs="Times New Roman"/>
                <w:color w:val="000000" w:themeColor="text1"/>
                <w:sz w:val="20"/>
                <w:szCs w:val="20"/>
              </w:rPr>
              <w:t>08  P</w:t>
            </w:r>
            <w:proofErr w:type="gramEnd"/>
            <w:r w:rsidRPr="007144FB">
              <w:rPr>
                <w:rFonts w:ascii="Times New Roman" w:hAnsi="Times New Roman" w:cs="Times New Roman"/>
                <w:color w:val="000000" w:themeColor="text1"/>
                <w:sz w:val="20"/>
                <w:szCs w:val="20"/>
              </w:rPr>
              <w:t>7S_UW</w:t>
            </w:r>
          </w:p>
          <w:p w:rsidR="00DD16B3" w:rsidRPr="007144FB" w:rsidRDefault="00DD16B3" w:rsidP="007144FB">
            <w:pPr>
              <w:rPr>
                <w:rFonts w:ascii="Times New Roman" w:hAnsi="Times New Roman" w:cs="Times New Roman"/>
                <w:color w:val="000000" w:themeColor="text1"/>
                <w:sz w:val="20"/>
                <w:szCs w:val="20"/>
              </w:rPr>
            </w:pPr>
            <w:r w:rsidRPr="007144FB">
              <w:rPr>
                <w:rFonts w:ascii="Times New Roman" w:hAnsi="Times New Roman" w:cs="Times New Roman"/>
                <w:color w:val="000000" w:themeColor="text1"/>
                <w:sz w:val="20"/>
                <w:szCs w:val="20"/>
              </w:rPr>
              <w:t>K_U11 P7S_UK</w:t>
            </w:r>
          </w:p>
          <w:p w:rsidR="00DD16B3" w:rsidRPr="007144FB" w:rsidRDefault="00DD16B3" w:rsidP="007144FB">
            <w:pPr>
              <w:rPr>
                <w:rFonts w:ascii="Times New Roman" w:hAnsi="Times New Roman" w:cs="Times New Roman"/>
                <w:color w:val="000000" w:themeColor="text1"/>
                <w:sz w:val="20"/>
                <w:szCs w:val="20"/>
              </w:rPr>
            </w:pPr>
            <w:r w:rsidRPr="007144FB">
              <w:rPr>
                <w:rFonts w:ascii="Times New Roman" w:hAnsi="Times New Roman" w:cs="Times New Roman"/>
                <w:color w:val="000000" w:themeColor="text1"/>
                <w:sz w:val="20"/>
                <w:szCs w:val="20"/>
              </w:rPr>
              <w:t>K_K</w:t>
            </w:r>
            <w:proofErr w:type="gramStart"/>
            <w:r w:rsidRPr="007144FB">
              <w:rPr>
                <w:rFonts w:ascii="Times New Roman" w:hAnsi="Times New Roman" w:cs="Times New Roman"/>
                <w:color w:val="000000" w:themeColor="text1"/>
                <w:sz w:val="20"/>
                <w:szCs w:val="20"/>
              </w:rPr>
              <w:t>02  P</w:t>
            </w:r>
            <w:proofErr w:type="gramEnd"/>
            <w:r w:rsidRPr="007144FB">
              <w:rPr>
                <w:rFonts w:ascii="Times New Roman" w:hAnsi="Times New Roman" w:cs="Times New Roman"/>
                <w:color w:val="000000" w:themeColor="text1"/>
                <w:sz w:val="20"/>
                <w:szCs w:val="20"/>
              </w:rPr>
              <w:t>7S_KO</w:t>
            </w:r>
          </w:p>
          <w:p w:rsidR="00F8361B" w:rsidRPr="007144FB" w:rsidRDefault="00DD16B3" w:rsidP="007144FB">
            <w:pPr>
              <w:rPr>
                <w:rFonts w:ascii="Times New Roman" w:hAnsi="Times New Roman" w:cs="Times New Roman"/>
                <w:sz w:val="20"/>
                <w:szCs w:val="20"/>
              </w:rPr>
            </w:pPr>
            <w:r w:rsidRPr="007144FB">
              <w:rPr>
                <w:rFonts w:ascii="Times New Roman" w:hAnsi="Times New Roman" w:cs="Times New Roman"/>
                <w:color w:val="000000" w:themeColor="text1"/>
                <w:sz w:val="20"/>
                <w:szCs w:val="20"/>
              </w:rPr>
              <w:t>K_K03 P7S_KO</w:t>
            </w:r>
          </w:p>
        </w:tc>
        <w:tc>
          <w:tcPr>
            <w:tcW w:w="6521" w:type="dxa"/>
          </w:tcPr>
          <w:p w:rsidR="00C1117E" w:rsidRPr="007144FB" w:rsidRDefault="00C1117E" w:rsidP="007144FB">
            <w:pPr>
              <w:rPr>
                <w:rFonts w:ascii="Times New Roman" w:eastAsia="Times New Roman" w:hAnsi="Times New Roman" w:cs="Times New Roman"/>
                <w:sz w:val="20"/>
                <w:szCs w:val="20"/>
                <w:lang w:eastAsia="pl-PL"/>
              </w:rPr>
            </w:pPr>
            <w:r w:rsidRPr="007144FB">
              <w:rPr>
                <w:rFonts w:ascii="Times New Roman" w:eastAsia="Times New Roman" w:hAnsi="Times New Roman" w:cs="Times New Roman"/>
                <w:sz w:val="20"/>
                <w:szCs w:val="20"/>
                <w:lang w:eastAsia="pl-PL"/>
              </w:rPr>
              <w:t>Problematyka zajęć:</w:t>
            </w:r>
          </w:p>
          <w:p w:rsidR="00C1117E" w:rsidRPr="007144FB" w:rsidRDefault="00C1117E" w:rsidP="007144FB">
            <w:pPr>
              <w:rPr>
                <w:rFonts w:ascii="Times New Roman" w:eastAsia="Times New Roman" w:hAnsi="Times New Roman" w:cs="Times New Roman"/>
                <w:sz w:val="20"/>
                <w:szCs w:val="20"/>
                <w:lang w:eastAsia="pl-PL"/>
              </w:rPr>
            </w:pPr>
            <w:r w:rsidRPr="007144FB">
              <w:rPr>
                <w:rFonts w:ascii="Times New Roman" w:eastAsia="Times New Roman" w:hAnsi="Times New Roman" w:cs="Times New Roman"/>
                <w:sz w:val="20"/>
                <w:szCs w:val="20"/>
                <w:lang w:eastAsia="pl-PL"/>
              </w:rPr>
              <w:t>Terminologia pedagogiczna, podstawowe pojęcia: wychowanie, nauczanie, uczenie się, kształcenie, pedagogika, szkoła.</w:t>
            </w:r>
          </w:p>
          <w:p w:rsidR="00C1117E" w:rsidRPr="007144FB" w:rsidRDefault="00C1117E" w:rsidP="007144FB">
            <w:pPr>
              <w:rPr>
                <w:rFonts w:ascii="Times New Roman" w:eastAsia="Times New Roman" w:hAnsi="Times New Roman" w:cs="Times New Roman"/>
                <w:sz w:val="20"/>
                <w:szCs w:val="20"/>
                <w:lang w:eastAsia="pl-PL"/>
              </w:rPr>
            </w:pPr>
            <w:r w:rsidRPr="007144FB">
              <w:rPr>
                <w:rFonts w:ascii="Times New Roman" w:eastAsia="Times New Roman" w:hAnsi="Times New Roman" w:cs="Times New Roman"/>
                <w:sz w:val="20"/>
                <w:szCs w:val="20"/>
                <w:lang w:eastAsia="pl-PL"/>
              </w:rPr>
              <w:t>Kierunki w pedagogice. Nowe wychowanie.</w:t>
            </w:r>
          </w:p>
          <w:p w:rsidR="00C1117E" w:rsidRPr="007144FB" w:rsidRDefault="00C1117E" w:rsidP="007144FB">
            <w:pPr>
              <w:rPr>
                <w:rFonts w:ascii="Times New Roman" w:eastAsia="Times New Roman" w:hAnsi="Times New Roman" w:cs="Times New Roman"/>
                <w:sz w:val="20"/>
                <w:szCs w:val="20"/>
                <w:lang w:eastAsia="pl-PL"/>
              </w:rPr>
            </w:pPr>
            <w:r w:rsidRPr="007144FB">
              <w:rPr>
                <w:rFonts w:ascii="Times New Roman" w:eastAsia="Times New Roman" w:hAnsi="Times New Roman" w:cs="Times New Roman"/>
                <w:sz w:val="20"/>
                <w:szCs w:val="20"/>
                <w:lang w:eastAsia="pl-PL"/>
              </w:rPr>
              <w:t>Rodzina - Uczeń: Etapy rozwojowe dziecka. Poznanie ucznia. Uczeń w klasie. Uczeń poza szkołą. Współpraca z rodzicami.</w:t>
            </w:r>
          </w:p>
          <w:p w:rsidR="00C1117E" w:rsidRPr="007144FB" w:rsidRDefault="00C1117E" w:rsidP="007144FB">
            <w:pPr>
              <w:rPr>
                <w:rFonts w:ascii="Times New Roman" w:eastAsia="Times New Roman" w:hAnsi="Times New Roman" w:cs="Times New Roman"/>
                <w:sz w:val="20"/>
                <w:szCs w:val="20"/>
                <w:lang w:eastAsia="pl-PL"/>
              </w:rPr>
            </w:pPr>
            <w:r w:rsidRPr="007144FB">
              <w:rPr>
                <w:rFonts w:ascii="Times New Roman" w:eastAsia="Times New Roman" w:hAnsi="Times New Roman" w:cs="Times New Roman"/>
                <w:sz w:val="20"/>
                <w:szCs w:val="20"/>
                <w:lang w:eastAsia="pl-PL"/>
              </w:rPr>
              <w:t>Praca z uczniem: wychowanie przez czytanie, przez zabawę, przez muzykę, przez sztukę, przez sport, przez pracę.</w:t>
            </w:r>
          </w:p>
          <w:p w:rsidR="00F8361B" w:rsidRPr="007144FB" w:rsidRDefault="00C1117E" w:rsidP="007144FB">
            <w:pPr>
              <w:rPr>
                <w:rFonts w:ascii="Times New Roman" w:eastAsia="Times New Roman" w:hAnsi="Times New Roman" w:cs="Times New Roman"/>
                <w:sz w:val="20"/>
                <w:szCs w:val="20"/>
                <w:lang w:eastAsia="pl-PL"/>
              </w:rPr>
            </w:pPr>
            <w:r w:rsidRPr="007144FB">
              <w:rPr>
                <w:rFonts w:ascii="Times New Roman" w:eastAsia="Times New Roman" w:hAnsi="Times New Roman" w:cs="Times New Roman"/>
                <w:sz w:val="20"/>
                <w:szCs w:val="20"/>
                <w:lang w:eastAsia="pl-PL"/>
              </w:rPr>
              <w:t>Nauczyciel: Przygotowanie zawodowe nauczycieli.</w:t>
            </w:r>
          </w:p>
        </w:tc>
      </w:tr>
      <w:tr w:rsidR="00F8361B" w:rsidRPr="007144FB" w:rsidTr="003E34D5">
        <w:tc>
          <w:tcPr>
            <w:tcW w:w="3674" w:type="dxa"/>
          </w:tcPr>
          <w:p w:rsidR="00F8361B" w:rsidRPr="007144FB" w:rsidRDefault="00F8361B" w:rsidP="007144FB">
            <w:pPr>
              <w:rPr>
                <w:rFonts w:ascii="Times New Roman" w:hAnsi="Times New Roman" w:cs="Times New Roman"/>
                <w:b/>
                <w:sz w:val="20"/>
                <w:szCs w:val="20"/>
              </w:rPr>
            </w:pPr>
            <w:r w:rsidRPr="007144FB">
              <w:rPr>
                <w:rFonts w:ascii="Times New Roman" w:hAnsi="Times New Roman" w:cs="Times New Roman"/>
                <w:b/>
                <w:sz w:val="20"/>
                <w:szCs w:val="20"/>
              </w:rPr>
              <w:t xml:space="preserve">Przygotowanie psychologiczne do nauczania na III etapie edukacyjnym </w:t>
            </w:r>
          </w:p>
        </w:tc>
        <w:tc>
          <w:tcPr>
            <w:tcW w:w="4259" w:type="dxa"/>
          </w:tcPr>
          <w:p w:rsidR="00DD16B3" w:rsidRPr="007144FB" w:rsidRDefault="00DD16B3" w:rsidP="007144FB">
            <w:pPr>
              <w:rPr>
                <w:rFonts w:ascii="Times New Roman" w:hAnsi="Times New Roman" w:cs="Times New Roman"/>
                <w:color w:val="000000" w:themeColor="text1"/>
                <w:sz w:val="20"/>
                <w:szCs w:val="20"/>
              </w:rPr>
            </w:pPr>
            <w:r w:rsidRPr="007144FB">
              <w:rPr>
                <w:rFonts w:ascii="Times New Roman" w:hAnsi="Times New Roman" w:cs="Times New Roman"/>
                <w:color w:val="000000" w:themeColor="text1"/>
                <w:sz w:val="20"/>
                <w:szCs w:val="20"/>
              </w:rPr>
              <w:t>K_W</w:t>
            </w:r>
            <w:proofErr w:type="gramStart"/>
            <w:r w:rsidRPr="007144FB">
              <w:rPr>
                <w:rFonts w:ascii="Times New Roman" w:hAnsi="Times New Roman" w:cs="Times New Roman"/>
                <w:color w:val="000000" w:themeColor="text1"/>
                <w:sz w:val="20"/>
                <w:szCs w:val="20"/>
              </w:rPr>
              <w:t>04  P</w:t>
            </w:r>
            <w:proofErr w:type="gramEnd"/>
            <w:r w:rsidRPr="007144FB">
              <w:rPr>
                <w:rFonts w:ascii="Times New Roman" w:hAnsi="Times New Roman" w:cs="Times New Roman"/>
                <w:color w:val="000000" w:themeColor="text1"/>
                <w:sz w:val="20"/>
                <w:szCs w:val="20"/>
              </w:rPr>
              <w:t>7S_WG</w:t>
            </w:r>
          </w:p>
          <w:p w:rsidR="00DD16B3" w:rsidRPr="007144FB" w:rsidRDefault="00DD16B3" w:rsidP="007144FB">
            <w:pPr>
              <w:rPr>
                <w:rFonts w:ascii="Times New Roman" w:hAnsi="Times New Roman" w:cs="Times New Roman"/>
                <w:color w:val="000000" w:themeColor="text1"/>
                <w:sz w:val="20"/>
                <w:szCs w:val="20"/>
              </w:rPr>
            </w:pPr>
            <w:r w:rsidRPr="007144FB">
              <w:rPr>
                <w:rFonts w:ascii="Times New Roman" w:hAnsi="Times New Roman" w:cs="Times New Roman"/>
                <w:color w:val="000000" w:themeColor="text1"/>
                <w:sz w:val="20"/>
                <w:szCs w:val="20"/>
              </w:rPr>
              <w:t>K_W</w:t>
            </w:r>
            <w:proofErr w:type="gramStart"/>
            <w:r w:rsidRPr="007144FB">
              <w:rPr>
                <w:rFonts w:ascii="Times New Roman" w:hAnsi="Times New Roman" w:cs="Times New Roman"/>
                <w:color w:val="000000" w:themeColor="text1"/>
                <w:sz w:val="20"/>
                <w:szCs w:val="20"/>
              </w:rPr>
              <w:t>07  P</w:t>
            </w:r>
            <w:proofErr w:type="gramEnd"/>
            <w:r w:rsidRPr="007144FB">
              <w:rPr>
                <w:rFonts w:ascii="Times New Roman" w:hAnsi="Times New Roman" w:cs="Times New Roman"/>
                <w:color w:val="000000" w:themeColor="text1"/>
                <w:sz w:val="20"/>
                <w:szCs w:val="20"/>
              </w:rPr>
              <w:t>7S_WG</w:t>
            </w:r>
          </w:p>
          <w:p w:rsidR="00DD16B3" w:rsidRPr="007144FB" w:rsidRDefault="00DD16B3" w:rsidP="007144FB">
            <w:pPr>
              <w:rPr>
                <w:rFonts w:ascii="Times New Roman" w:hAnsi="Times New Roman" w:cs="Times New Roman"/>
                <w:color w:val="000000" w:themeColor="text1"/>
                <w:sz w:val="20"/>
                <w:szCs w:val="20"/>
              </w:rPr>
            </w:pPr>
            <w:r w:rsidRPr="007144FB">
              <w:rPr>
                <w:rFonts w:ascii="Times New Roman" w:hAnsi="Times New Roman" w:cs="Times New Roman"/>
                <w:color w:val="000000" w:themeColor="text1"/>
                <w:sz w:val="20"/>
                <w:szCs w:val="20"/>
              </w:rPr>
              <w:t>K_W</w:t>
            </w:r>
            <w:proofErr w:type="gramStart"/>
            <w:r w:rsidRPr="007144FB">
              <w:rPr>
                <w:rFonts w:ascii="Times New Roman" w:hAnsi="Times New Roman" w:cs="Times New Roman"/>
                <w:color w:val="000000" w:themeColor="text1"/>
                <w:sz w:val="20"/>
                <w:szCs w:val="20"/>
              </w:rPr>
              <w:t>16  P</w:t>
            </w:r>
            <w:proofErr w:type="gramEnd"/>
            <w:r w:rsidRPr="007144FB">
              <w:rPr>
                <w:rFonts w:ascii="Times New Roman" w:hAnsi="Times New Roman" w:cs="Times New Roman"/>
                <w:color w:val="000000" w:themeColor="text1"/>
                <w:sz w:val="20"/>
                <w:szCs w:val="20"/>
              </w:rPr>
              <w:t>7S_WG</w:t>
            </w:r>
          </w:p>
          <w:p w:rsidR="00DD16B3" w:rsidRPr="007144FB" w:rsidRDefault="00DD16B3" w:rsidP="007144FB">
            <w:pPr>
              <w:rPr>
                <w:rFonts w:ascii="Times New Roman" w:hAnsi="Times New Roman" w:cs="Times New Roman"/>
                <w:color w:val="000000" w:themeColor="text1"/>
                <w:sz w:val="20"/>
                <w:szCs w:val="20"/>
              </w:rPr>
            </w:pPr>
            <w:r w:rsidRPr="007144FB">
              <w:rPr>
                <w:rFonts w:ascii="Times New Roman" w:hAnsi="Times New Roman" w:cs="Times New Roman"/>
                <w:color w:val="000000" w:themeColor="text1"/>
                <w:sz w:val="20"/>
                <w:szCs w:val="20"/>
              </w:rPr>
              <w:t>K_U</w:t>
            </w:r>
            <w:proofErr w:type="gramStart"/>
            <w:r w:rsidRPr="007144FB">
              <w:rPr>
                <w:rFonts w:ascii="Times New Roman" w:hAnsi="Times New Roman" w:cs="Times New Roman"/>
                <w:color w:val="000000" w:themeColor="text1"/>
                <w:sz w:val="20"/>
                <w:szCs w:val="20"/>
              </w:rPr>
              <w:t>01  P</w:t>
            </w:r>
            <w:proofErr w:type="gramEnd"/>
            <w:r w:rsidRPr="007144FB">
              <w:rPr>
                <w:rFonts w:ascii="Times New Roman" w:hAnsi="Times New Roman" w:cs="Times New Roman"/>
                <w:color w:val="000000" w:themeColor="text1"/>
                <w:sz w:val="20"/>
                <w:szCs w:val="20"/>
              </w:rPr>
              <w:t>7S_UW</w:t>
            </w:r>
          </w:p>
          <w:p w:rsidR="00DD16B3" w:rsidRPr="007144FB" w:rsidRDefault="00DD16B3" w:rsidP="007144FB">
            <w:pPr>
              <w:rPr>
                <w:rFonts w:ascii="Times New Roman" w:hAnsi="Times New Roman" w:cs="Times New Roman"/>
                <w:color w:val="000000" w:themeColor="text1"/>
                <w:sz w:val="20"/>
                <w:szCs w:val="20"/>
              </w:rPr>
            </w:pPr>
            <w:r w:rsidRPr="007144FB">
              <w:rPr>
                <w:rFonts w:ascii="Times New Roman" w:hAnsi="Times New Roman" w:cs="Times New Roman"/>
                <w:color w:val="000000" w:themeColor="text1"/>
                <w:sz w:val="20"/>
                <w:szCs w:val="20"/>
              </w:rPr>
              <w:t>K_U</w:t>
            </w:r>
            <w:proofErr w:type="gramStart"/>
            <w:r w:rsidRPr="007144FB">
              <w:rPr>
                <w:rFonts w:ascii="Times New Roman" w:hAnsi="Times New Roman" w:cs="Times New Roman"/>
                <w:color w:val="000000" w:themeColor="text1"/>
                <w:sz w:val="20"/>
                <w:szCs w:val="20"/>
              </w:rPr>
              <w:t>08  P</w:t>
            </w:r>
            <w:proofErr w:type="gramEnd"/>
            <w:r w:rsidRPr="007144FB">
              <w:rPr>
                <w:rFonts w:ascii="Times New Roman" w:hAnsi="Times New Roman" w:cs="Times New Roman"/>
                <w:color w:val="000000" w:themeColor="text1"/>
                <w:sz w:val="20"/>
                <w:szCs w:val="20"/>
              </w:rPr>
              <w:t>7S_UW</w:t>
            </w:r>
          </w:p>
          <w:p w:rsidR="00DD16B3" w:rsidRPr="007144FB" w:rsidRDefault="00DD16B3" w:rsidP="007144FB">
            <w:pPr>
              <w:rPr>
                <w:rFonts w:ascii="Times New Roman" w:hAnsi="Times New Roman" w:cs="Times New Roman"/>
                <w:color w:val="000000" w:themeColor="text1"/>
                <w:sz w:val="20"/>
                <w:szCs w:val="20"/>
              </w:rPr>
            </w:pPr>
            <w:r w:rsidRPr="007144FB">
              <w:rPr>
                <w:rFonts w:ascii="Times New Roman" w:hAnsi="Times New Roman" w:cs="Times New Roman"/>
                <w:color w:val="000000" w:themeColor="text1"/>
                <w:sz w:val="20"/>
                <w:szCs w:val="20"/>
              </w:rPr>
              <w:t>K_U11 P7S_UK</w:t>
            </w:r>
          </w:p>
          <w:p w:rsidR="00DD16B3" w:rsidRPr="007144FB" w:rsidRDefault="00DD16B3" w:rsidP="007144FB">
            <w:pPr>
              <w:rPr>
                <w:rFonts w:ascii="Times New Roman" w:hAnsi="Times New Roman" w:cs="Times New Roman"/>
                <w:color w:val="000000" w:themeColor="text1"/>
                <w:sz w:val="20"/>
                <w:szCs w:val="20"/>
              </w:rPr>
            </w:pPr>
            <w:r w:rsidRPr="007144FB">
              <w:rPr>
                <w:rFonts w:ascii="Times New Roman" w:hAnsi="Times New Roman" w:cs="Times New Roman"/>
                <w:color w:val="000000" w:themeColor="text1"/>
                <w:sz w:val="20"/>
                <w:szCs w:val="20"/>
              </w:rPr>
              <w:t>K_K</w:t>
            </w:r>
            <w:proofErr w:type="gramStart"/>
            <w:r w:rsidRPr="007144FB">
              <w:rPr>
                <w:rFonts w:ascii="Times New Roman" w:hAnsi="Times New Roman" w:cs="Times New Roman"/>
                <w:color w:val="000000" w:themeColor="text1"/>
                <w:sz w:val="20"/>
                <w:szCs w:val="20"/>
              </w:rPr>
              <w:t>02  P</w:t>
            </w:r>
            <w:proofErr w:type="gramEnd"/>
            <w:r w:rsidRPr="007144FB">
              <w:rPr>
                <w:rFonts w:ascii="Times New Roman" w:hAnsi="Times New Roman" w:cs="Times New Roman"/>
                <w:color w:val="000000" w:themeColor="text1"/>
                <w:sz w:val="20"/>
                <w:szCs w:val="20"/>
              </w:rPr>
              <w:t>7S_KO</w:t>
            </w:r>
          </w:p>
          <w:p w:rsidR="00F8361B" w:rsidRPr="007144FB" w:rsidRDefault="00DD16B3" w:rsidP="007144FB">
            <w:pPr>
              <w:rPr>
                <w:rFonts w:ascii="Times New Roman" w:hAnsi="Times New Roman" w:cs="Times New Roman"/>
                <w:sz w:val="20"/>
                <w:szCs w:val="20"/>
              </w:rPr>
            </w:pPr>
            <w:r w:rsidRPr="007144FB">
              <w:rPr>
                <w:rFonts w:ascii="Times New Roman" w:hAnsi="Times New Roman" w:cs="Times New Roman"/>
                <w:color w:val="000000" w:themeColor="text1"/>
                <w:sz w:val="20"/>
                <w:szCs w:val="20"/>
              </w:rPr>
              <w:lastRenderedPageBreak/>
              <w:t>K_K03 P7S_KO</w:t>
            </w:r>
          </w:p>
        </w:tc>
        <w:tc>
          <w:tcPr>
            <w:tcW w:w="6521" w:type="dxa"/>
          </w:tcPr>
          <w:p w:rsidR="00F8361B" w:rsidRPr="007144FB" w:rsidRDefault="00C95B6C" w:rsidP="007144FB">
            <w:pPr>
              <w:rPr>
                <w:rFonts w:ascii="Times New Roman" w:hAnsi="Times New Roman" w:cs="Times New Roman"/>
                <w:sz w:val="20"/>
                <w:szCs w:val="20"/>
              </w:rPr>
            </w:pPr>
            <w:r w:rsidRPr="007144FB">
              <w:rPr>
                <w:rFonts w:ascii="Times New Roman" w:hAnsi="Times New Roman" w:cs="Times New Roman"/>
                <w:sz w:val="20"/>
                <w:szCs w:val="20"/>
              </w:rPr>
              <w:lastRenderedPageBreak/>
              <w:t xml:space="preserve">Specyfika i prawidłowości uczenia się na </w:t>
            </w:r>
            <w:proofErr w:type="gramStart"/>
            <w:r w:rsidRPr="007144FB">
              <w:rPr>
                <w:rFonts w:ascii="Times New Roman" w:hAnsi="Times New Roman" w:cs="Times New Roman"/>
                <w:sz w:val="20"/>
                <w:szCs w:val="20"/>
              </w:rPr>
              <w:t>III  etapie</w:t>
            </w:r>
            <w:proofErr w:type="gramEnd"/>
            <w:r w:rsidRPr="007144FB">
              <w:rPr>
                <w:rFonts w:ascii="Times New Roman" w:hAnsi="Times New Roman" w:cs="Times New Roman"/>
                <w:sz w:val="20"/>
                <w:szCs w:val="20"/>
              </w:rPr>
              <w:t xml:space="preserve"> edukacyjnym. Charakterystyka głównych operacji umysłowych w uczeniu się przedmiotu. Style poznawcze i strategie uczenia się a style nauczania. Zmiany w organizmie oraz funkcjonowaniu poznawczym i społecznym w okresie dorastania oraz ich wpływ na przebieg procesu uczenia się. Nakład pracy i uzdolnienia w uczeniu się przedmiotu.</w:t>
            </w:r>
          </w:p>
        </w:tc>
      </w:tr>
      <w:tr w:rsidR="00F8361B" w:rsidRPr="007144FB" w:rsidTr="003E34D5">
        <w:tc>
          <w:tcPr>
            <w:tcW w:w="3674" w:type="dxa"/>
          </w:tcPr>
          <w:p w:rsidR="00F8361B" w:rsidRPr="007144FB" w:rsidRDefault="00F8361B" w:rsidP="007144FB">
            <w:pPr>
              <w:rPr>
                <w:rFonts w:ascii="Times New Roman" w:hAnsi="Times New Roman" w:cs="Times New Roman"/>
                <w:b/>
                <w:sz w:val="20"/>
                <w:szCs w:val="20"/>
              </w:rPr>
            </w:pPr>
            <w:r w:rsidRPr="007144FB">
              <w:rPr>
                <w:rFonts w:ascii="Times New Roman" w:hAnsi="Times New Roman" w:cs="Times New Roman"/>
                <w:b/>
                <w:sz w:val="20"/>
                <w:szCs w:val="20"/>
              </w:rPr>
              <w:t xml:space="preserve">Dydaktyka literatury i języka polskiego </w:t>
            </w:r>
          </w:p>
        </w:tc>
        <w:tc>
          <w:tcPr>
            <w:tcW w:w="4259" w:type="dxa"/>
          </w:tcPr>
          <w:p w:rsidR="001609D3" w:rsidRPr="007144FB" w:rsidRDefault="001609D3" w:rsidP="007144FB">
            <w:pPr>
              <w:rPr>
                <w:rFonts w:ascii="Times New Roman" w:hAnsi="Times New Roman" w:cs="Times New Roman"/>
                <w:sz w:val="20"/>
                <w:szCs w:val="20"/>
              </w:rPr>
            </w:pPr>
            <w:r w:rsidRPr="007144FB">
              <w:rPr>
                <w:rFonts w:ascii="Times New Roman" w:hAnsi="Times New Roman" w:cs="Times New Roman"/>
                <w:sz w:val="20"/>
                <w:szCs w:val="20"/>
              </w:rPr>
              <w:t>K_W01</w:t>
            </w:r>
            <w:r w:rsidRPr="007144FB">
              <w:rPr>
                <w:rFonts w:ascii="Times New Roman" w:hAnsi="Times New Roman" w:cs="Times New Roman"/>
                <w:color w:val="000000"/>
                <w:sz w:val="20"/>
                <w:szCs w:val="20"/>
              </w:rPr>
              <w:t xml:space="preserve"> P7S_WG</w:t>
            </w:r>
          </w:p>
          <w:p w:rsidR="001609D3" w:rsidRPr="007144FB" w:rsidRDefault="001609D3" w:rsidP="007144FB">
            <w:pPr>
              <w:rPr>
                <w:rFonts w:ascii="Times New Roman" w:hAnsi="Times New Roman" w:cs="Times New Roman"/>
                <w:sz w:val="20"/>
                <w:szCs w:val="20"/>
              </w:rPr>
            </w:pPr>
            <w:r w:rsidRPr="007144FB">
              <w:rPr>
                <w:rFonts w:ascii="Times New Roman" w:hAnsi="Times New Roman" w:cs="Times New Roman"/>
                <w:sz w:val="20"/>
                <w:szCs w:val="20"/>
              </w:rPr>
              <w:t>K_W10</w:t>
            </w:r>
            <w:r w:rsidRPr="007144FB">
              <w:rPr>
                <w:rFonts w:ascii="Times New Roman" w:hAnsi="Times New Roman" w:cs="Times New Roman"/>
                <w:color w:val="000000"/>
                <w:sz w:val="20"/>
                <w:szCs w:val="20"/>
              </w:rPr>
              <w:t xml:space="preserve"> P7S_WG</w:t>
            </w:r>
          </w:p>
          <w:p w:rsidR="001609D3" w:rsidRPr="007144FB" w:rsidRDefault="001609D3" w:rsidP="007144FB">
            <w:pPr>
              <w:rPr>
                <w:rFonts w:ascii="Times New Roman" w:hAnsi="Times New Roman" w:cs="Times New Roman"/>
                <w:sz w:val="20"/>
                <w:szCs w:val="20"/>
              </w:rPr>
            </w:pPr>
            <w:r w:rsidRPr="007144FB">
              <w:rPr>
                <w:rFonts w:ascii="Times New Roman" w:hAnsi="Times New Roman" w:cs="Times New Roman"/>
                <w:sz w:val="20"/>
                <w:szCs w:val="20"/>
              </w:rPr>
              <w:t>K_W14</w:t>
            </w:r>
            <w:r w:rsidRPr="007144FB">
              <w:rPr>
                <w:rFonts w:ascii="Times New Roman" w:hAnsi="Times New Roman" w:cs="Times New Roman"/>
                <w:color w:val="000000"/>
                <w:sz w:val="20"/>
                <w:szCs w:val="20"/>
              </w:rPr>
              <w:t xml:space="preserve"> P7S_WG</w:t>
            </w:r>
          </w:p>
          <w:p w:rsidR="001609D3" w:rsidRPr="007144FB" w:rsidRDefault="001609D3" w:rsidP="007144FB">
            <w:pPr>
              <w:rPr>
                <w:rFonts w:ascii="Times New Roman" w:hAnsi="Times New Roman" w:cs="Times New Roman"/>
                <w:sz w:val="20"/>
                <w:szCs w:val="20"/>
              </w:rPr>
            </w:pPr>
            <w:r w:rsidRPr="007144FB">
              <w:rPr>
                <w:rFonts w:ascii="Times New Roman" w:hAnsi="Times New Roman" w:cs="Times New Roman"/>
                <w:sz w:val="20"/>
                <w:szCs w:val="20"/>
              </w:rPr>
              <w:t>K_U01 P7S_UW</w:t>
            </w:r>
          </w:p>
          <w:p w:rsidR="001609D3" w:rsidRPr="007144FB" w:rsidRDefault="001609D3" w:rsidP="007144FB">
            <w:pPr>
              <w:rPr>
                <w:rFonts w:ascii="Times New Roman" w:hAnsi="Times New Roman" w:cs="Times New Roman"/>
                <w:sz w:val="20"/>
                <w:szCs w:val="20"/>
              </w:rPr>
            </w:pPr>
            <w:r w:rsidRPr="007144FB">
              <w:rPr>
                <w:rFonts w:ascii="Times New Roman" w:hAnsi="Times New Roman" w:cs="Times New Roman"/>
                <w:sz w:val="20"/>
                <w:szCs w:val="20"/>
              </w:rPr>
              <w:t>K_U03 P7S_UW</w:t>
            </w:r>
          </w:p>
          <w:p w:rsidR="001609D3" w:rsidRPr="007144FB" w:rsidRDefault="001609D3" w:rsidP="007144FB">
            <w:pPr>
              <w:rPr>
                <w:rFonts w:ascii="Times New Roman" w:hAnsi="Times New Roman" w:cs="Times New Roman"/>
                <w:sz w:val="20"/>
                <w:szCs w:val="20"/>
              </w:rPr>
            </w:pPr>
            <w:r w:rsidRPr="007144FB">
              <w:rPr>
                <w:rFonts w:ascii="Times New Roman" w:hAnsi="Times New Roman" w:cs="Times New Roman"/>
                <w:sz w:val="20"/>
                <w:szCs w:val="20"/>
              </w:rPr>
              <w:t>K-U06 P7S_UW</w:t>
            </w:r>
          </w:p>
          <w:p w:rsidR="001609D3" w:rsidRPr="007144FB" w:rsidRDefault="001609D3" w:rsidP="007144FB">
            <w:pPr>
              <w:rPr>
                <w:rFonts w:ascii="Times New Roman" w:hAnsi="Times New Roman" w:cs="Times New Roman"/>
                <w:sz w:val="20"/>
                <w:szCs w:val="20"/>
              </w:rPr>
            </w:pPr>
            <w:r w:rsidRPr="007144FB">
              <w:rPr>
                <w:rFonts w:ascii="Times New Roman" w:hAnsi="Times New Roman" w:cs="Times New Roman"/>
                <w:sz w:val="20"/>
                <w:szCs w:val="20"/>
              </w:rPr>
              <w:t>K_U07 P7S_UW</w:t>
            </w:r>
          </w:p>
          <w:p w:rsidR="00F8361B" w:rsidRPr="007144FB" w:rsidRDefault="001609D3" w:rsidP="007144FB">
            <w:pPr>
              <w:rPr>
                <w:rFonts w:ascii="Times New Roman" w:hAnsi="Times New Roman" w:cs="Times New Roman"/>
                <w:sz w:val="20"/>
                <w:szCs w:val="20"/>
              </w:rPr>
            </w:pPr>
            <w:r w:rsidRPr="007144FB">
              <w:rPr>
                <w:rFonts w:ascii="Times New Roman" w:hAnsi="Times New Roman" w:cs="Times New Roman"/>
                <w:sz w:val="20"/>
                <w:szCs w:val="20"/>
              </w:rPr>
              <w:t>K_K05</w:t>
            </w:r>
            <w:r w:rsidRPr="007144FB">
              <w:rPr>
                <w:rFonts w:ascii="Times New Roman" w:hAnsi="Times New Roman" w:cs="Times New Roman"/>
                <w:color w:val="000000"/>
                <w:sz w:val="20"/>
                <w:szCs w:val="20"/>
              </w:rPr>
              <w:t xml:space="preserve"> P7S_KK</w:t>
            </w:r>
          </w:p>
        </w:tc>
        <w:tc>
          <w:tcPr>
            <w:tcW w:w="6521" w:type="dxa"/>
          </w:tcPr>
          <w:p w:rsidR="00890E56" w:rsidRPr="007144FB" w:rsidRDefault="00890E56" w:rsidP="007144FB">
            <w:pPr>
              <w:pStyle w:val="Akapitzlist"/>
              <w:numPr>
                <w:ilvl w:val="0"/>
                <w:numId w:val="33"/>
              </w:numPr>
              <w:ind w:left="176" w:hanging="176"/>
              <w:rPr>
                <w:rFonts w:ascii="Times New Roman" w:hAnsi="Times New Roman" w:cs="Times New Roman"/>
                <w:sz w:val="20"/>
                <w:szCs w:val="20"/>
              </w:rPr>
            </w:pPr>
            <w:r w:rsidRPr="007144FB">
              <w:rPr>
                <w:rFonts w:ascii="Times New Roman" w:hAnsi="Times New Roman" w:cs="Times New Roman"/>
                <w:sz w:val="20"/>
                <w:szCs w:val="20"/>
              </w:rPr>
              <w:t xml:space="preserve">Podstawa programowa, program, rozkłady materiału (analiza porównawcza) oraz podręczniki szkolne do nauki języka polskiego w szkołach ponadpodstawowych (zawartość merytoryczna i </w:t>
            </w:r>
            <w:proofErr w:type="gramStart"/>
            <w:r w:rsidRPr="007144FB">
              <w:rPr>
                <w:rFonts w:ascii="Times New Roman" w:hAnsi="Times New Roman" w:cs="Times New Roman"/>
                <w:sz w:val="20"/>
                <w:szCs w:val="20"/>
              </w:rPr>
              <w:t>obudowa  dydaktyczna</w:t>
            </w:r>
            <w:proofErr w:type="gramEnd"/>
            <w:r w:rsidRPr="007144FB">
              <w:rPr>
                <w:rFonts w:ascii="Times New Roman" w:hAnsi="Times New Roman" w:cs="Times New Roman"/>
                <w:sz w:val="20"/>
                <w:szCs w:val="20"/>
              </w:rPr>
              <w:t>, funkcje podręcznika).</w:t>
            </w:r>
          </w:p>
          <w:p w:rsidR="00890E56" w:rsidRPr="007144FB" w:rsidRDefault="00890E56" w:rsidP="007144FB">
            <w:pPr>
              <w:pStyle w:val="Akapitzlist"/>
              <w:numPr>
                <w:ilvl w:val="0"/>
                <w:numId w:val="33"/>
              </w:numPr>
              <w:ind w:left="176" w:hanging="176"/>
              <w:rPr>
                <w:rFonts w:ascii="Times New Roman" w:hAnsi="Times New Roman" w:cs="Times New Roman"/>
                <w:sz w:val="20"/>
                <w:szCs w:val="20"/>
              </w:rPr>
            </w:pPr>
            <w:r w:rsidRPr="007144FB">
              <w:rPr>
                <w:rFonts w:ascii="Times New Roman" w:hAnsi="Times New Roman" w:cs="Times New Roman"/>
                <w:sz w:val="20"/>
                <w:szCs w:val="20"/>
              </w:rPr>
              <w:t>Metodyka nauczania literatury – kanon lektur szkolnych.</w:t>
            </w:r>
          </w:p>
          <w:p w:rsidR="00890E56" w:rsidRPr="007144FB" w:rsidRDefault="00890E56" w:rsidP="007144FB">
            <w:pPr>
              <w:pStyle w:val="Akapitzlist"/>
              <w:numPr>
                <w:ilvl w:val="0"/>
                <w:numId w:val="33"/>
              </w:numPr>
              <w:ind w:left="176" w:hanging="176"/>
              <w:rPr>
                <w:rFonts w:ascii="Times New Roman" w:hAnsi="Times New Roman" w:cs="Times New Roman"/>
                <w:sz w:val="20"/>
                <w:szCs w:val="20"/>
              </w:rPr>
            </w:pPr>
            <w:r w:rsidRPr="007144FB">
              <w:rPr>
                <w:rFonts w:ascii="Times New Roman" w:hAnsi="Times New Roman" w:cs="Times New Roman"/>
                <w:sz w:val="20"/>
                <w:szCs w:val="20"/>
              </w:rPr>
              <w:t>Konteksty w edukacji literackiej.</w:t>
            </w:r>
          </w:p>
          <w:p w:rsidR="00890E56" w:rsidRPr="007144FB" w:rsidRDefault="00890E56" w:rsidP="007144FB">
            <w:pPr>
              <w:pStyle w:val="Akapitzlist"/>
              <w:numPr>
                <w:ilvl w:val="0"/>
                <w:numId w:val="33"/>
              </w:numPr>
              <w:ind w:left="176" w:hanging="176"/>
              <w:jc w:val="both"/>
              <w:rPr>
                <w:rFonts w:ascii="Times New Roman" w:hAnsi="Times New Roman" w:cs="Times New Roman"/>
                <w:sz w:val="20"/>
                <w:szCs w:val="20"/>
              </w:rPr>
            </w:pPr>
            <w:r w:rsidRPr="007144FB">
              <w:rPr>
                <w:rFonts w:ascii="Times New Roman" w:hAnsi="Times New Roman" w:cs="Times New Roman"/>
                <w:sz w:val="20"/>
                <w:szCs w:val="20"/>
              </w:rPr>
              <w:t>Publicystyczne formy wypowiedzi i założenia dydaktyczne związane z ich wprowadzeniem na lekcji (rodzaje, kompozycja, dystynktywne cechy językowe, dydaktyka opracowania).</w:t>
            </w:r>
          </w:p>
          <w:p w:rsidR="00890E56" w:rsidRPr="007144FB" w:rsidRDefault="00890E56" w:rsidP="007144FB">
            <w:pPr>
              <w:pStyle w:val="Akapitzlist"/>
              <w:numPr>
                <w:ilvl w:val="0"/>
                <w:numId w:val="33"/>
              </w:numPr>
              <w:ind w:left="176" w:hanging="176"/>
              <w:jc w:val="both"/>
              <w:rPr>
                <w:rFonts w:ascii="Times New Roman" w:hAnsi="Times New Roman" w:cs="Times New Roman"/>
                <w:sz w:val="20"/>
                <w:szCs w:val="20"/>
              </w:rPr>
            </w:pPr>
            <w:r w:rsidRPr="007144FB">
              <w:rPr>
                <w:rFonts w:ascii="Times New Roman" w:hAnsi="Times New Roman" w:cs="Times New Roman"/>
                <w:sz w:val="20"/>
                <w:szCs w:val="20"/>
              </w:rPr>
              <w:t>Film w dydaktyce szkolnej.</w:t>
            </w:r>
          </w:p>
          <w:p w:rsidR="00890E56" w:rsidRPr="007144FB" w:rsidRDefault="00890E56" w:rsidP="007144FB">
            <w:pPr>
              <w:pStyle w:val="Akapitzlist"/>
              <w:numPr>
                <w:ilvl w:val="0"/>
                <w:numId w:val="33"/>
              </w:numPr>
              <w:ind w:left="176" w:hanging="176"/>
              <w:jc w:val="both"/>
              <w:rPr>
                <w:rFonts w:ascii="Times New Roman" w:hAnsi="Times New Roman" w:cs="Times New Roman"/>
                <w:sz w:val="20"/>
                <w:szCs w:val="20"/>
              </w:rPr>
            </w:pPr>
            <w:r w:rsidRPr="007144FB">
              <w:rPr>
                <w:rFonts w:ascii="Times New Roman" w:hAnsi="Times New Roman" w:cs="Times New Roman"/>
                <w:sz w:val="20"/>
                <w:szCs w:val="20"/>
              </w:rPr>
              <w:t>Przygotowanie do pracy z uczniami niepełnosprawnymi w klasach integracyjnych (współpraca z Poradnią Psychologiczno-Pedagogiczną, ośrodkami szkolno-edukacyjnymi dla dzieci z wadami wzroku oraz wadami słuchu i niepełnosprawnych intelektualnie)</w:t>
            </w:r>
          </w:p>
          <w:p w:rsidR="00F8361B" w:rsidRPr="007144FB" w:rsidRDefault="00F8361B" w:rsidP="007144FB">
            <w:pPr>
              <w:pStyle w:val="Akapitzlist"/>
              <w:jc w:val="both"/>
              <w:rPr>
                <w:rFonts w:ascii="Times New Roman" w:hAnsi="Times New Roman" w:cs="Times New Roman"/>
                <w:sz w:val="20"/>
                <w:szCs w:val="20"/>
              </w:rPr>
            </w:pPr>
          </w:p>
        </w:tc>
      </w:tr>
      <w:tr w:rsidR="00F8361B" w:rsidRPr="007144FB" w:rsidTr="003E34D5">
        <w:tc>
          <w:tcPr>
            <w:tcW w:w="3674" w:type="dxa"/>
          </w:tcPr>
          <w:p w:rsidR="00F8361B" w:rsidRPr="007144FB" w:rsidRDefault="00F8361B" w:rsidP="007144FB">
            <w:pPr>
              <w:rPr>
                <w:rFonts w:ascii="Times New Roman" w:hAnsi="Times New Roman" w:cs="Times New Roman"/>
                <w:b/>
                <w:sz w:val="20"/>
                <w:szCs w:val="20"/>
              </w:rPr>
            </w:pPr>
            <w:r w:rsidRPr="007144FB">
              <w:rPr>
                <w:rFonts w:ascii="Times New Roman" w:hAnsi="Times New Roman" w:cs="Times New Roman"/>
                <w:b/>
                <w:sz w:val="20"/>
                <w:szCs w:val="20"/>
              </w:rPr>
              <w:t>Praktyka śródroczna pedagogiczno-psychologiczna</w:t>
            </w:r>
          </w:p>
        </w:tc>
        <w:tc>
          <w:tcPr>
            <w:tcW w:w="4259" w:type="dxa"/>
          </w:tcPr>
          <w:p w:rsidR="00F8361B" w:rsidRPr="007144FB" w:rsidRDefault="00F8361B" w:rsidP="007144FB">
            <w:pPr>
              <w:rPr>
                <w:rFonts w:ascii="Times New Roman" w:hAnsi="Times New Roman" w:cs="Times New Roman"/>
                <w:color w:val="000000" w:themeColor="text1"/>
                <w:sz w:val="20"/>
                <w:szCs w:val="20"/>
              </w:rPr>
            </w:pPr>
            <w:r w:rsidRPr="007144FB">
              <w:rPr>
                <w:rFonts w:ascii="Times New Roman" w:hAnsi="Times New Roman" w:cs="Times New Roman"/>
                <w:color w:val="000000" w:themeColor="text1"/>
                <w:sz w:val="20"/>
                <w:szCs w:val="20"/>
              </w:rPr>
              <w:t>K_W</w:t>
            </w:r>
            <w:proofErr w:type="gramStart"/>
            <w:r w:rsidRPr="007144FB">
              <w:rPr>
                <w:rFonts w:ascii="Times New Roman" w:hAnsi="Times New Roman" w:cs="Times New Roman"/>
                <w:color w:val="000000" w:themeColor="text1"/>
                <w:sz w:val="20"/>
                <w:szCs w:val="20"/>
              </w:rPr>
              <w:t>04  P</w:t>
            </w:r>
            <w:proofErr w:type="gramEnd"/>
            <w:r w:rsidRPr="007144FB">
              <w:rPr>
                <w:rFonts w:ascii="Times New Roman" w:hAnsi="Times New Roman" w:cs="Times New Roman"/>
                <w:color w:val="000000" w:themeColor="text1"/>
                <w:sz w:val="20"/>
                <w:szCs w:val="20"/>
              </w:rPr>
              <w:t>7S_WG</w:t>
            </w:r>
          </w:p>
          <w:p w:rsidR="00F8361B" w:rsidRPr="007144FB" w:rsidRDefault="00F8361B" w:rsidP="007144FB">
            <w:pPr>
              <w:rPr>
                <w:rFonts w:ascii="Times New Roman" w:hAnsi="Times New Roman" w:cs="Times New Roman"/>
                <w:color w:val="000000" w:themeColor="text1"/>
                <w:sz w:val="20"/>
                <w:szCs w:val="20"/>
              </w:rPr>
            </w:pPr>
            <w:r w:rsidRPr="007144FB">
              <w:rPr>
                <w:rFonts w:ascii="Times New Roman" w:hAnsi="Times New Roman" w:cs="Times New Roman"/>
                <w:color w:val="000000" w:themeColor="text1"/>
                <w:sz w:val="20"/>
                <w:szCs w:val="20"/>
              </w:rPr>
              <w:t>K_W</w:t>
            </w:r>
            <w:proofErr w:type="gramStart"/>
            <w:r w:rsidRPr="007144FB">
              <w:rPr>
                <w:rFonts w:ascii="Times New Roman" w:hAnsi="Times New Roman" w:cs="Times New Roman"/>
                <w:color w:val="000000" w:themeColor="text1"/>
                <w:sz w:val="20"/>
                <w:szCs w:val="20"/>
              </w:rPr>
              <w:t>07  P</w:t>
            </w:r>
            <w:proofErr w:type="gramEnd"/>
            <w:r w:rsidRPr="007144FB">
              <w:rPr>
                <w:rFonts w:ascii="Times New Roman" w:hAnsi="Times New Roman" w:cs="Times New Roman"/>
                <w:color w:val="000000" w:themeColor="text1"/>
                <w:sz w:val="20"/>
                <w:szCs w:val="20"/>
              </w:rPr>
              <w:t>7S_WG</w:t>
            </w:r>
          </w:p>
          <w:p w:rsidR="00F8361B" w:rsidRPr="007144FB" w:rsidRDefault="00F8361B" w:rsidP="007144FB">
            <w:pPr>
              <w:rPr>
                <w:rFonts w:ascii="Times New Roman" w:hAnsi="Times New Roman" w:cs="Times New Roman"/>
                <w:color w:val="000000" w:themeColor="text1"/>
                <w:sz w:val="20"/>
                <w:szCs w:val="20"/>
              </w:rPr>
            </w:pPr>
            <w:r w:rsidRPr="007144FB">
              <w:rPr>
                <w:rFonts w:ascii="Times New Roman" w:hAnsi="Times New Roman" w:cs="Times New Roman"/>
                <w:color w:val="000000" w:themeColor="text1"/>
                <w:sz w:val="20"/>
                <w:szCs w:val="20"/>
              </w:rPr>
              <w:t>K_W</w:t>
            </w:r>
            <w:proofErr w:type="gramStart"/>
            <w:r w:rsidRPr="007144FB">
              <w:rPr>
                <w:rFonts w:ascii="Times New Roman" w:hAnsi="Times New Roman" w:cs="Times New Roman"/>
                <w:color w:val="000000" w:themeColor="text1"/>
                <w:sz w:val="20"/>
                <w:szCs w:val="20"/>
              </w:rPr>
              <w:t>16  P</w:t>
            </w:r>
            <w:proofErr w:type="gramEnd"/>
            <w:r w:rsidRPr="007144FB">
              <w:rPr>
                <w:rFonts w:ascii="Times New Roman" w:hAnsi="Times New Roman" w:cs="Times New Roman"/>
                <w:color w:val="000000" w:themeColor="text1"/>
                <w:sz w:val="20"/>
                <w:szCs w:val="20"/>
              </w:rPr>
              <w:t>7S_WG</w:t>
            </w:r>
          </w:p>
          <w:p w:rsidR="00F8361B" w:rsidRPr="007144FB" w:rsidRDefault="00F8361B" w:rsidP="007144FB">
            <w:pPr>
              <w:rPr>
                <w:rFonts w:ascii="Times New Roman" w:hAnsi="Times New Roman" w:cs="Times New Roman"/>
                <w:color w:val="000000" w:themeColor="text1"/>
                <w:sz w:val="20"/>
                <w:szCs w:val="20"/>
              </w:rPr>
            </w:pPr>
            <w:r w:rsidRPr="007144FB">
              <w:rPr>
                <w:rFonts w:ascii="Times New Roman" w:hAnsi="Times New Roman" w:cs="Times New Roman"/>
                <w:color w:val="000000" w:themeColor="text1"/>
                <w:sz w:val="20"/>
                <w:szCs w:val="20"/>
              </w:rPr>
              <w:t>K_U</w:t>
            </w:r>
            <w:proofErr w:type="gramStart"/>
            <w:r w:rsidRPr="007144FB">
              <w:rPr>
                <w:rFonts w:ascii="Times New Roman" w:hAnsi="Times New Roman" w:cs="Times New Roman"/>
                <w:color w:val="000000" w:themeColor="text1"/>
                <w:sz w:val="20"/>
                <w:szCs w:val="20"/>
              </w:rPr>
              <w:t>01  P</w:t>
            </w:r>
            <w:proofErr w:type="gramEnd"/>
            <w:r w:rsidRPr="007144FB">
              <w:rPr>
                <w:rFonts w:ascii="Times New Roman" w:hAnsi="Times New Roman" w:cs="Times New Roman"/>
                <w:color w:val="000000" w:themeColor="text1"/>
                <w:sz w:val="20"/>
                <w:szCs w:val="20"/>
              </w:rPr>
              <w:t>7S_UW</w:t>
            </w:r>
          </w:p>
          <w:p w:rsidR="00F8361B" w:rsidRPr="007144FB" w:rsidRDefault="00F8361B" w:rsidP="007144FB">
            <w:pPr>
              <w:rPr>
                <w:rFonts w:ascii="Times New Roman" w:hAnsi="Times New Roman" w:cs="Times New Roman"/>
                <w:color w:val="000000" w:themeColor="text1"/>
                <w:sz w:val="20"/>
                <w:szCs w:val="20"/>
              </w:rPr>
            </w:pPr>
            <w:r w:rsidRPr="007144FB">
              <w:rPr>
                <w:rFonts w:ascii="Times New Roman" w:hAnsi="Times New Roman" w:cs="Times New Roman"/>
                <w:color w:val="000000" w:themeColor="text1"/>
                <w:sz w:val="20"/>
                <w:szCs w:val="20"/>
              </w:rPr>
              <w:t>K_U</w:t>
            </w:r>
            <w:proofErr w:type="gramStart"/>
            <w:r w:rsidRPr="007144FB">
              <w:rPr>
                <w:rFonts w:ascii="Times New Roman" w:hAnsi="Times New Roman" w:cs="Times New Roman"/>
                <w:color w:val="000000" w:themeColor="text1"/>
                <w:sz w:val="20"/>
                <w:szCs w:val="20"/>
              </w:rPr>
              <w:t>08  P</w:t>
            </w:r>
            <w:proofErr w:type="gramEnd"/>
            <w:r w:rsidRPr="007144FB">
              <w:rPr>
                <w:rFonts w:ascii="Times New Roman" w:hAnsi="Times New Roman" w:cs="Times New Roman"/>
                <w:color w:val="000000" w:themeColor="text1"/>
                <w:sz w:val="20"/>
                <w:szCs w:val="20"/>
              </w:rPr>
              <w:t>7S_UW</w:t>
            </w:r>
          </w:p>
          <w:p w:rsidR="00F8361B" w:rsidRPr="007144FB" w:rsidRDefault="00F8361B" w:rsidP="007144FB">
            <w:pPr>
              <w:rPr>
                <w:rFonts w:ascii="Times New Roman" w:hAnsi="Times New Roman" w:cs="Times New Roman"/>
                <w:color w:val="000000" w:themeColor="text1"/>
                <w:sz w:val="20"/>
                <w:szCs w:val="20"/>
              </w:rPr>
            </w:pPr>
            <w:r w:rsidRPr="007144FB">
              <w:rPr>
                <w:rFonts w:ascii="Times New Roman" w:hAnsi="Times New Roman" w:cs="Times New Roman"/>
                <w:color w:val="000000" w:themeColor="text1"/>
                <w:sz w:val="20"/>
                <w:szCs w:val="20"/>
              </w:rPr>
              <w:t>K_U11 P7S_UK</w:t>
            </w:r>
          </w:p>
          <w:p w:rsidR="00F8361B" w:rsidRPr="007144FB" w:rsidRDefault="00F8361B" w:rsidP="007144FB">
            <w:pPr>
              <w:rPr>
                <w:rFonts w:ascii="Times New Roman" w:hAnsi="Times New Roman" w:cs="Times New Roman"/>
                <w:color w:val="000000" w:themeColor="text1"/>
                <w:sz w:val="20"/>
                <w:szCs w:val="20"/>
              </w:rPr>
            </w:pPr>
            <w:r w:rsidRPr="007144FB">
              <w:rPr>
                <w:rFonts w:ascii="Times New Roman" w:hAnsi="Times New Roman" w:cs="Times New Roman"/>
                <w:color w:val="000000" w:themeColor="text1"/>
                <w:sz w:val="20"/>
                <w:szCs w:val="20"/>
              </w:rPr>
              <w:t>K_K</w:t>
            </w:r>
            <w:proofErr w:type="gramStart"/>
            <w:r w:rsidRPr="007144FB">
              <w:rPr>
                <w:rFonts w:ascii="Times New Roman" w:hAnsi="Times New Roman" w:cs="Times New Roman"/>
                <w:color w:val="000000" w:themeColor="text1"/>
                <w:sz w:val="20"/>
                <w:szCs w:val="20"/>
              </w:rPr>
              <w:t>02  P</w:t>
            </w:r>
            <w:proofErr w:type="gramEnd"/>
            <w:r w:rsidRPr="007144FB">
              <w:rPr>
                <w:rFonts w:ascii="Times New Roman" w:hAnsi="Times New Roman" w:cs="Times New Roman"/>
                <w:color w:val="000000" w:themeColor="text1"/>
                <w:sz w:val="20"/>
                <w:szCs w:val="20"/>
              </w:rPr>
              <w:t>7S_KO</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color w:val="000000" w:themeColor="text1"/>
                <w:sz w:val="20"/>
                <w:szCs w:val="20"/>
              </w:rPr>
              <w:t>K_K03 P7S_KO</w:t>
            </w:r>
          </w:p>
        </w:tc>
        <w:tc>
          <w:tcPr>
            <w:tcW w:w="6521" w:type="dxa"/>
          </w:tcPr>
          <w:p w:rsidR="00F8361B" w:rsidRPr="007144FB" w:rsidRDefault="00F8361B" w:rsidP="007144FB">
            <w:pPr>
              <w:autoSpaceDE w:val="0"/>
              <w:autoSpaceDN w:val="0"/>
              <w:adjustRightInd w:val="0"/>
              <w:rPr>
                <w:rFonts w:ascii="Times New Roman" w:hAnsi="Times New Roman" w:cs="Times New Roman"/>
                <w:sz w:val="20"/>
                <w:szCs w:val="20"/>
              </w:rPr>
            </w:pPr>
            <w:r w:rsidRPr="007144FB">
              <w:rPr>
                <w:rFonts w:ascii="Times New Roman" w:hAnsi="Times New Roman" w:cs="Times New Roman"/>
                <w:sz w:val="20"/>
                <w:szCs w:val="20"/>
              </w:rPr>
              <w:t>1. Zapoznanie się ze specyfiką szkoły.</w:t>
            </w:r>
          </w:p>
          <w:p w:rsidR="00F8361B" w:rsidRPr="007144FB" w:rsidRDefault="00F8361B" w:rsidP="007144FB">
            <w:pPr>
              <w:autoSpaceDE w:val="0"/>
              <w:autoSpaceDN w:val="0"/>
              <w:adjustRightInd w:val="0"/>
              <w:rPr>
                <w:rFonts w:ascii="Times New Roman" w:hAnsi="Times New Roman" w:cs="Times New Roman"/>
                <w:sz w:val="20"/>
                <w:szCs w:val="20"/>
              </w:rPr>
            </w:pPr>
            <w:r w:rsidRPr="007144FB">
              <w:rPr>
                <w:rFonts w:ascii="Times New Roman" w:hAnsi="Times New Roman" w:cs="Times New Roman"/>
                <w:sz w:val="20"/>
                <w:szCs w:val="20"/>
              </w:rPr>
              <w:t>2. Obserwowanie:</w:t>
            </w:r>
          </w:p>
          <w:p w:rsidR="00F8361B" w:rsidRPr="007144FB" w:rsidRDefault="007144FB" w:rsidP="007144FB">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w:t>
            </w:r>
            <w:r w:rsidR="00F8361B" w:rsidRPr="007144FB">
              <w:rPr>
                <w:rFonts w:ascii="Times New Roman" w:hAnsi="Times New Roman" w:cs="Times New Roman"/>
                <w:sz w:val="20"/>
                <w:szCs w:val="20"/>
              </w:rPr>
              <w:t>aktywności formalnych i nieformalnych grup uczniów oraz pojedynczych uczniów, szczególnie ze</w:t>
            </w:r>
          </w:p>
          <w:p w:rsidR="00F8361B" w:rsidRPr="007144FB" w:rsidRDefault="00F8361B" w:rsidP="007144FB">
            <w:pPr>
              <w:autoSpaceDE w:val="0"/>
              <w:autoSpaceDN w:val="0"/>
              <w:adjustRightInd w:val="0"/>
              <w:rPr>
                <w:rFonts w:ascii="Times New Roman" w:hAnsi="Times New Roman" w:cs="Times New Roman"/>
                <w:sz w:val="20"/>
                <w:szCs w:val="20"/>
              </w:rPr>
            </w:pPr>
            <w:r w:rsidRPr="007144FB">
              <w:rPr>
                <w:rFonts w:ascii="Times New Roman" w:hAnsi="Times New Roman" w:cs="Times New Roman"/>
                <w:sz w:val="20"/>
                <w:szCs w:val="20"/>
              </w:rPr>
              <w:t>specjalnymi potrzebami edukacyjnymi</w:t>
            </w:r>
          </w:p>
          <w:p w:rsidR="00F8361B" w:rsidRPr="007144FB" w:rsidRDefault="007144FB" w:rsidP="007144FB">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w:t>
            </w:r>
            <w:r w:rsidR="00F8361B" w:rsidRPr="007144FB">
              <w:rPr>
                <w:rFonts w:ascii="Times New Roman" w:hAnsi="Times New Roman" w:cs="Times New Roman"/>
                <w:sz w:val="20"/>
                <w:szCs w:val="20"/>
              </w:rPr>
              <w:t>procesów komunikowania się różnych podmiotów edukacyjnych i ich zakłóceń</w:t>
            </w:r>
          </w:p>
          <w:p w:rsidR="00F8361B" w:rsidRPr="007144FB" w:rsidRDefault="007144FB" w:rsidP="007144FB">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w:t>
            </w:r>
            <w:r w:rsidR="00F8361B" w:rsidRPr="007144FB">
              <w:rPr>
                <w:rFonts w:ascii="Times New Roman" w:hAnsi="Times New Roman" w:cs="Times New Roman"/>
                <w:sz w:val="20"/>
                <w:szCs w:val="20"/>
              </w:rPr>
              <w:t>dynamiki grupy, ról pełnionych przez uczestników grupy</w:t>
            </w:r>
          </w:p>
          <w:p w:rsidR="00F8361B" w:rsidRPr="007144FB" w:rsidRDefault="007144FB" w:rsidP="007144FB">
            <w:pPr>
              <w:autoSpaceDE w:val="0"/>
              <w:autoSpaceDN w:val="0"/>
              <w:adjustRightInd w:val="0"/>
              <w:rPr>
                <w:rFonts w:ascii="Times New Roman" w:hAnsi="Times New Roman" w:cs="Times New Roman"/>
                <w:sz w:val="20"/>
                <w:szCs w:val="20"/>
              </w:rPr>
            </w:pPr>
            <w:r>
              <w:rPr>
                <w:rFonts w:ascii="Times New Roman" w:hAnsi="Times New Roman" w:cs="Times New Roman"/>
                <w:sz w:val="20"/>
                <w:szCs w:val="20"/>
              </w:rPr>
              <w:t>-</w:t>
            </w:r>
            <w:r w:rsidR="00F8361B" w:rsidRPr="007144FB">
              <w:rPr>
                <w:rFonts w:ascii="Times New Roman" w:hAnsi="Times New Roman" w:cs="Times New Roman"/>
                <w:sz w:val="20"/>
                <w:szCs w:val="20"/>
              </w:rPr>
              <w:t xml:space="preserve">zajęć prowadzonych przez opiekuna praktyk </w:t>
            </w:r>
            <w:proofErr w:type="gramStart"/>
            <w:r w:rsidR="00F8361B" w:rsidRPr="007144FB">
              <w:rPr>
                <w:rFonts w:ascii="Times New Roman" w:hAnsi="Times New Roman" w:cs="Times New Roman"/>
                <w:sz w:val="20"/>
                <w:szCs w:val="20"/>
              </w:rPr>
              <w:t>( pedagoga</w:t>
            </w:r>
            <w:proofErr w:type="gramEnd"/>
            <w:r w:rsidR="00F8361B" w:rsidRPr="007144FB">
              <w:rPr>
                <w:rFonts w:ascii="Times New Roman" w:hAnsi="Times New Roman" w:cs="Times New Roman"/>
                <w:sz w:val="20"/>
                <w:szCs w:val="20"/>
              </w:rPr>
              <w:t xml:space="preserve"> szkolnego, psychologa, wychowawcy</w:t>
            </w:r>
          </w:p>
          <w:p w:rsidR="00F8361B" w:rsidRPr="007144FB" w:rsidRDefault="00F8361B" w:rsidP="007144FB">
            <w:pPr>
              <w:autoSpaceDE w:val="0"/>
              <w:autoSpaceDN w:val="0"/>
              <w:adjustRightInd w:val="0"/>
              <w:rPr>
                <w:rFonts w:ascii="Times New Roman" w:hAnsi="Times New Roman" w:cs="Times New Roman"/>
                <w:sz w:val="20"/>
                <w:szCs w:val="20"/>
              </w:rPr>
            </w:pPr>
            <w:r w:rsidRPr="007144FB">
              <w:rPr>
                <w:rFonts w:ascii="Times New Roman" w:hAnsi="Times New Roman" w:cs="Times New Roman"/>
                <w:sz w:val="20"/>
                <w:szCs w:val="20"/>
              </w:rPr>
              <w:t>świetlicy).</w:t>
            </w:r>
          </w:p>
          <w:p w:rsidR="00F8361B" w:rsidRPr="007144FB" w:rsidRDefault="00F8361B" w:rsidP="007144FB">
            <w:pPr>
              <w:autoSpaceDE w:val="0"/>
              <w:autoSpaceDN w:val="0"/>
              <w:adjustRightInd w:val="0"/>
              <w:rPr>
                <w:rFonts w:ascii="Times New Roman" w:hAnsi="Times New Roman" w:cs="Times New Roman"/>
                <w:sz w:val="20"/>
                <w:szCs w:val="20"/>
              </w:rPr>
            </w:pPr>
            <w:r w:rsidRPr="007144FB">
              <w:rPr>
                <w:rFonts w:ascii="Times New Roman" w:hAnsi="Times New Roman" w:cs="Times New Roman"/>
                <w:sz w:val="20"/>
                <w:szCs w:val="20"/>
              </w:rPr>
              <w:t>3.Współdziałanie z opiekunem praktyk (pedagogiem szkolnym, psychologiem, wychowawcą świetlicy,</w:t>
            </w:r>
          </w:p>
          <w:p w:rsidR="00F8361B" w:rsidRPr="007144FB" w:rsidRDefault="00F8361B" w:rsidP="007144FB">
            <w:pPr>
              <w:autoSpaceDE w:val="0"/>
              <w:autoSpaceDN w:val="0"/>
              <w:adjustRightInd w:val="0"/>
              <w:rPr>
                <w:rFonts w:ascii="Times New Roman" w:hAnsi="Times New Roman" w:cs="Times New Roman"/>
                <w:sz w:val="20"/>
                <w:szCs w:val="20"/>
              </w:rPr>
            </w:pPr>
            <w:r w:rsidRPr="007144FB">
              <w:rPr>
                <w:rFonts w:ascii="Times New Roman" w:hAnsi="Times New Roman" w:cs="Times New Roman"/>
                <w:sz w:val="20"/>
                <w:szCs w:val="20"/>
              </w:rPr>
              <w:t>wychowawcą klasy).</w:t>
            </w:r>
          </w:p>
          <w:p w:rsidR="00F8361B" w:rsidRPr="007144FB" w:rsidRDefault="00F8361B" w:rsidP="007144FB">
            <w:pPr>
              <w:autoSpaceDE w:val="0"/>
              <w:autoSpaceDN w:val="0"/>
              <w:adjustRightInd w:val="0"/>
              <w:rPr>
                <w:rFonts w:ascii="Times New Roman" w:hAnsi="Times New Roman" w:cs="Times New Roman"/>
                <w:sz w:val="20"/>
                <w:szCs w:val="20"/>
              </w:rPr>
            </w:pPr>
            <w:r w:rsidRPr="007144FB">
              <w:rPr>
                <w:rFonts w:ascii="Times New Roman" w:hAnsi="Times New Roman" w:cs="Times New Roman"/>
                <w:sz w:val="20"/>
                <w:szCs w:val="20"/>
              </w:rPr>
              <w:t>4. Pełnienie roli opiekuna-wychowawcy.</w:t>
            </w:r>
          </w:p>
          <w:p w:rsidR="00F8361B" w:rsidRPr="007144FB" w:rsidRDefault="00F8361B" w:rsidP="007144FB">
            <w:pPr>
              <w:autoSpaceDE w:val="0"/>
              <w:autoSpaceDN w:val="0"/>
              <w:adjustRightInd w:val="0"/>
              <w:rPr>
                <w:rFonts w:ascii="Times New Roman" w:hAnsi="Times New Roman" w:cs="Times New Roman"/>
                <w:sz w:val="20"/>
                <w:szCs w:val="20"/>
              </w:rPr>
            </w:pPr>
            <w:r w:rsidRPr="007144FB">
              <w:rPr>
                <w:rFonts w:ascii="Times New Roman" w:hAnsi="Times New Roman" w:cs="Times New Roman"/>
                <w:sz w:val="20"/>
                <w:szCs w:val="20"/>
              </w:rPr>
              <w:t>5.Analiza oraz interpretacja zaobserwowanych albo doświadczanych sytuacji pedagogicznych.</w:t>
            </w:r>
          </w:p>
          <w:p w:rsidR="00F8361B" w:rsidRPr="007144FB" w:rsidRDefault="00F8361B" w:rsidP="007144FB">
            <w:pPr>
              <w:rPr>
                <w:rFonts w:ascii="Times New Roman" w:hAnsi="Times New Roman" w:cs="Times New Roman"/>
                <w:sz w:val="20"/>
                <w:szCs w:val="20"/>
              </w:rPr>
            </w:pPr>
          </w:p>
        </w:tc>
      </w:tr>
      <w:tr w:rsidR="00F8361B" w:rsidRPr="007144FB" w:rsidTr="003E34D5">
        <w:tc>
          <w:tcPr>
            <w:tcW w:w="3674" w:type="dxa"/>
          </w:tcPr>
          <w:p w:rsidR="00F8361B" w:rsidRPr="007144FB" w:rsidRDefault="00F8361B" w:rsidP="007144FB">
            <w:pPr>
              <w:rPr>
                <w:rFonts w:ascii="Times New Roman" w:hAnsi="Times New Roman" w:cs="Times New Roman"/>
                <w:b/>
                <w:sz w:val="20"/>
                <w:szCs w:val="20"/>
              </w:rPr>
            </w:pPr>
            <w:r w:rsidRPr="007144FB">
              <w:rPr>
                <w:rFonts w:ascii="Times New Roman" w:hAnsi="Times New Roman" w:cs="Times New Roman"/>
                <w:b/>
                <w:sz w:val="20"/>
                <w:szCs w:val="20"/>
              </w:rPr>
              <w:t xml:space="preserve">Praktyka śródroczna przedmiotowo-dydaktyczna           </w:t>
            </w:r>
          </w:p>
        </w:tc>
        <w:tc>
          <w:tcPr>
            <w:tcW w:w="4259" w:type="dxa"/>
          </w:tcPr>
          <w:p w:rsidR="00890E56" w:rsidRPr="007144FB" w:rsidRDefault="00890E56" w:rsidP="007144FB">
            <w:pPr>
              <w:rPr>
                <w:rFonts w:ascii="Times New Roman" w:hAnsi="Times New Roman" w:cs="Times New Roman"/>
                <w:sz w:val="20"/>
                <w:szCs w:val="20"/>
              </w:rPr>
            </w:pPr>
            <w:r w:rsidRPr="007144FB">
              <w:rPr>
                <w:rFonts w:ascii="Times New Roman" w:hAnsi="Times New Roman" w:cs="Times New Roman"/>
                <w:sz w:val="20"/>
                <w:szCs w:val="20"/>
              </w:rPr>
              <w:t xml:space="preserve">K_W15 </w:t>
            </w:r>
            <w:r w:rsidRPr="007144FB">
              <w:rPr>
                <w:rFonts w:ascii="Times New Roman" w:hAnsi="Times New Roman" w:cs="Times New Roman"/>
                <w:color w:val="000000" w:themeColor="text1"/>
                <w:sz w:val="20"/>
                <w:szCs w:val="20"/>
              </w:rPr>
              <w:t>P7S_WG</w:t>
            </w:r>
          </w:p>
          <w:p w:rsidR="00890E56" w:rsidRPr="007144FB" w:rsidRDefault="00890E56" w:rsidP="007144FB">
            <w:pPr>
              <w:rPr>
                <w:rFonts w:ascii="Times New Roman" w:hAnsi="Times New Roman" w:cs="Times New Roman"/>
                <w:sz w:val="20"/>
                <w:szCs w:val="20"/>
              </w:rPr>
            </w:pPr>
            <w:r w:rsidRPr="007144FB">
              <w:rPr>
                <w:rFonts w:ascii="Times New Roman" w:hAnsi="Times New Roman" w:cs="Times New Roman"/>
                <w:sz w:val="20"/>
                <w:szCs w:val="20"/>
              </w:rPr>
              <w:t>K_W16</w:t>
            </w:r>
            <w:r w:rsidRPr="007144FB">
              <w:rPr>
                <w:rFonts w:ascii="Times New Roman" w:hAnsi="Times New Roman" w:cs="Times New Roman"/>
                <w:color w:val="000000" w:themeColor="text1"/>
                <w:sz w:val="20"/>
                <w:szCs w:val="20"/>
              </w:rPr>
              <w:t xml:space="preserve"> P7S_WG</w:t>
            </w:r>
          </w:p>
          <w:p w:rsidR="00890E56" w:rsidRPr="007144FB" w:rsidRDefault="00890E56" w:rsidP="007144FB">
            <w:pPr>
              <w:rPr>
                <w:rFonts w:ascii="Times New Roman" w:hAnsi="Times New Roman" w:cs="Times New Roman"/>
                <w:sz w:val="20"/>
                <w:szCs w:val="20"/>
              </w:rPr>
            </w:pPr>
            <w:r w:rsidRPr="007144FB">
              <w:rPr>
                <w:rFonts w:ascii="Times New Roman" w:hAnsi="Times New Roman" w:cs="Times New Roman"/>
                <w:sz w:val="20"/>
                <w:szCs w:val="20"/>
              </w:rPr>
              <w:t>K_W17</w:t>
            </w:r>
            <w:r w:rsidRPr="007144FB">
              <w:rPr>
                <w:rFonts w:ascii="Times New Roman" w:hAnsi="Times New Roman" w:cs="Times New Roman"/>
                <w:color w:val="000000" w:themeColor="text1"/>
                <w:sz w:val="20"/>
                <w:szCs w:val="20"/>
              </w:rPr>
              <w:t xml:space="preserve"> P7S_WG</w:t>
            </w:r>
          </w:p>
          <w:p w:rsidR="00890E56" w:rsidRPr="007144FB" w:rsidRDefault="00890E56" w:rsidP="007144FB">
            <w:pPr>
              <w:rPr>
                <w:rFonts w:ascii="Times New Roman" w:hAnsi="Times New Roman" w:cs="Times New Roman"/>
                <w:sz w:val="20"/>
                <w:szCs w:val="20"/>
              </w:rPr>
            </w:pPr>
            <w:r w:rsidRPr="007144FB">
              <w:rPr>
                <w:rFonts w:ascii="Times New Roman" w:hAnsi="Times New Roman" w:cs="Times New Roman"/>
                <w:sz w:val="20"/>
                <w:szCs w:val="20"/>
              </w:rPr>
              <w:t xml:space="preserve">K_U07 </w:t>
            </w:r>
            <w:r w:rsidRPr="007144FB">
              <w:rPr>
                <w:rFonts w:ascii="Times New Roman" w:hAnsi="Times New Roman" w:cs="Times New Roman"/>
                <w:color w:val="000000" w:themeColor="text1"/>
                <w:sz w:val="20"/>
                <w:szCs w:val="20"/>
              </w:rPr>
              <w:t>P7S_UW</w:t>
            </w:r>
          </w:p>
          <w:p w:rsidR="00890E56" w:rsidRPr="007144FB" w:rsidRDefault="00890E56" w:rsidP="007144FB">
            <w:pPr>
              <w:rPr>
                <w:rFonts w:ascii="Times New Roman" w:hAnsi="Times New Roman" w:cs="Times New Roman"/>
                <w:sz w:val="20"/>
                <w:szCs w:val="20"/>
              </w:rPr>
            </w:pPr>
            <w:r w:rsidRPr="007144FB">
              <w:rPr>
                <w:rFonts w:ascii="Times New Roman" w:hAnsi="Times New Roman" w:cs="Times New Roman"/>
                <w:sz w:val="20"/>
                <w:szCs w:val="20"/>
              </w:rPr>
              <w:t xml:space="preserve">K_U15 </w:t>
            </w:r>
            <w:r w:rsidRPr="007144FB">
              <w:rPr>
                <w:rFonts w:ascii="Times New Roman" w:hAnsi="Times New Roman" w:cs="Times New Roman"/>
                <w:color w:val="000000" w:themeColor="text1"/>
                <w:sz w:val="20"/>
                <w:szCs w:val="20"/>
              </w:rPr>
              <w:t>P7S_UW</w:t>
            </w:r>
          </w:p>
          <w:p w:rsidR="00F8361B" w:rsidRPr="007144FB" w:rsidRDefault="00890E56" w:rsidP="007144FB">
            <w:pPr>
              <w:rPr>
                <w:rFonts w:ascii="Times New Roman" w:hAnsi="Times New Roman" w:cs="Times New Roman"/>
                <w:sz w:val="20"/>
                <w:szCs w:val="20"/>
              </w:rPr>
            </w:pPr>
            <w:r w:rsidRPr="007144FB">
              <w:rPr>
                <w:rFonts w:ascii="Times New Roman" w:hAnsi="Times New Roman" w:cs="Times New Roman"/>
                <w:sz w:val="20"/>
                <w:szCs w:val="20"/>
              </w:rPr>
              <w:t xml:space="preserve">K_K06 </w:t>
            </w:r>
            <w:r w:rsidR="006F5403" w:rsidRPr="007144FB">
              <w:rPr>
                <w:rFonts w:ascii="Times New Roman" w:hAnsi="Times New Roman" w:cs="Times New Roman"/>
                <w:color w:val="000000" w:themeColor="text1"/>
                <w:sz w:val="20"/>
                <w:szCs w:val="20"/>
              </w:rPr>
              <w:t>P7S_KO</w:t>
            </w:r>
          </w:p>
        </w:tc>
        <w:tc>
          <w:tcPr>
            <w:tcW w:w="6521" w:type="dxa"/>
          </w:tcPr>
          <w:p w:rsidR="00F8361B" w:rsidRPr="007144FB" w:rsidRDefault="00F8361B" w:rsidP="007144FB">
            <w:pPr>
              <w:pStyle w:val="Akapitzlist"/>
              <w:numPr>
                <w:ilvl w:val="0"/>
                <w:numId w:val="22"/>
              </w:numPr>
              <w:ind w:left="325" w:hanging="284"/>
              <w:jc w:val="both"/>
              <w:rPr>
                <w:rFonts w:ascii="Times New Roman" w:hAnsi="Times New Roman" w:cs="Times New Roman"/>
                <w:sz w:val="20"/>
                <w:szCs w:val="20"/>
              </w:rPr>
            </w:pPr>
            <w:r w:rsidRPr="007144FB">
              <w:rPr>
                <w:rFonts w:ascii="Times New Roman" w:hAnsi="Times New Roman" w:cs="Times New Roman"/>
                <w:sz w:val="20"/>
                <w:szCs w:val="20"/>
              </w:rPr>
              <w:t>Omówienie celów, zadań i organizacji praktyki śródrocznej.</w:t>
            </w:r>
          </w:p>
          <w:p w:rsidR="00F8361B" w:rsidRPr="007144FB" w:rsidRDefault="00F8361B" w:rsidP="007144FB">
            <w:pPr>
              <w:pStyle w:val="Akapitzlist"/>
              <w:numPr>
                <w:ilvl w:val="0"/>
                <w:numId w:val="22"/>
              </w:numPr>
              <w:ind w:left="325" w:hanging="284"/>
              <w:jc w:val="both"/>
              <w:rPr>
                <w:rFonts w:ascii="Times New Roman" w:hAnsi="Times New Roman" w:cs="Times New Roman"/>
                <w:sz w:val="20"/>
                <w:szCs w:val="20"/>
              </w:rPr>
            </w:pPr>
            <w:r w:rsidRPr="007144FB">
              <w:rPr>
                <w:rFonts w:ascii="Times New Roman" w:hAnsi="Times New Roman" w:cs="Times New Roman"/>
                <w:sz w:val="20"/>
                <w:szCs w:val="20"/>
              </w:rPr>
              <w:t>Przygotowanie dziennika wypełnianego w trakcie wykonywania zadań praktyki.</w:t>
            </w:r>
          </w:p>
          <w:p w:rsidR="00F8361B" w:rsidRPr="007144FB" w:rsidRDefault="00F8361B" w:rsidP="007144FB">
            <w:pPr>
              <w:pStyle w:val="Akapitzlist"/>
              <w:numPr>
                <w:ilvl w:val="0"/>
                <w:numId w:val="22"/>
              </w:numPr>
              <w:ind w:left="325" w:hanging="284"/>
              <w:jc w:val="both"/>
              <w:rPr>
                <w:rFonts w:ascii="Times New Roman" w:hAnsi="Times New Roman" w:cs="Times New Roman"/>
                <w:sz w:val="20"/>
                <w:szCs w:val="20"/>
              </w:rPr>
            </w:pPr>
            <w:r w:rsidRPr="007144FB">
              <w:rPr>
                <w:rFonts w:ascii="Times New Roman" w:hAnsi="Times New Roman" w:cs="Times New Roman"/>
                <w:sz w:val="20"/>
                <w:szCs w:val="20"/>
              </w:rPr>
              <w:t>Opracowanie arkuszy obserwacji i ewaluacji lekcji hospitowanych oraz innych rodzajów zajęć dydaktycznych i wychowawczych.</w:t>
            </w:r>
          </w:p>
          <w:p w:rsidR="00F8361B" w:rsidRPr="007144FB" w:rsidRDefault="00F8361B" w:rsidP="007144FB">
            <w:pPr>
              <w:pStyle w:val="Akapitzlist"/>
              <w:numPr>
                <w:ilvl w:val="0"/>
                <w:numId w:val="22"/>
              </w:numPr>
              <w:ind w:left="325" w:hanging="284"/>
              <w:jc w:val="both"/>
              <w:rPr>
                <w:rFonts w:ascii="Times New Roman" w:hAnsi="Times New Roman" w:cs="Times New Roman"/>
                <w:sz w:val="20"/>
                <w:szCs w:val="20"/>
              </w:rPr>
            </w:pPr>
            <w:r w:rsidRPr="007144FB">
              <w:rPr>
                <w:rFonts w:ascii="Times New Roman" w:hAnsi="Times New Roman" w:cs="Times New Roman"/>
                <w:sz w:val="20"/>
                <w:szCs w:val="20"/>
              </w:rPr>
              <w:t>Hospitacje różnego typu lekcji języka polskiego prowadzonych w różnego typu szkołach ponadpodstawowych.</w:t>
            </w:r>
          </w:p>
          <w:p w:rsidR="00F8361B" w:rsidRPr="007144FB" w:rsidRDefault="00F8361B" w:rsidP="007144FB">
            <w:pPr>
              <w:pStyle w:val="Akapitzlist"/>
              <w:numPr>
                <w:ilvl w:val="0"/>
                <w:numId w:val="22"/>
              </w:numPr>
              <w:ind w:left="325" w:hanging="284"/>
              <w:jc w:val="both"/>
              <w:rPr>
                <w:rFonts w:ascii="Times New Roman" w:hAnsi="Times New Roman" w:cs="Times New Roman"/>
                <w:sz w:val="20"/>
                <w:szCs w:val="20"/>
              </w:rPr>
            </w:pPr>
            <w:r w:rsidRPr="007144FB">
              <w:rPr>
                <w:rFonts w:ascii="Times New Roman" w:hAnsi="Times New Roman" w:cs="Times New Roman"/>
                <w:sz w:val="20"/>
                <w:szCs w:val="20"/>
              </w:rPr>
              <w:lastRenderedPageBreak/>
              <w:t>Hospitacje różnego typu lekcji prowadzonych w oddziałach integracyjnych.</w:t>
            </w:r>
          </w:p>
          <w:p w:rsidR="00F8361B" w:rsidRPr="007144FB" w:rsidRDefault="00F8361B" w:rsidP="007144FB">
            <w:pPr>
              <w:pStyle w:val="Akapitzlist"/>
              <w:numPr>
                <w:ilvl w:val="0"/>
                <w:numId w:val="22"/>
              </w:numPr>
              <w:ind w:left="325" w:hanging="284"/>
              <w:jc w:val="both"/>
              <w:rPr>
                <w:rFonts w:ascii="Times New Roman" w:hAnsi="Times New Roman" w:cs="Times New Roman"/>
                <w:sz w:val="20"/>
                <w:szCs w:val="20"/>
              </w:rPr>
            </w:pPr>
            <w:r w:rsidRPr="007144FB">
              <w:rPr>
                <w:rFonts w:ascii="Times New Roman" w:hAnsi="Times New Roman" w:cs="Times New Roman"/>
                <w:sz w:val="20"/>
                <w:szCs w:val="20"/>
              </w:rPr>
              <w:t>Hospitacje lekcji języka polskiego oraz innych zajęć dydaktyczno-wychowawczych w szkole specjalnej.</w:t>
            </w:r>
          </w:p>
          <w:p w:rsidR="00F8361B" w:rsidRPr="007144FB" w:rsidRDefault="00F8361B" w:rsidP="007144FB">
            <w:pPr>
              <w:pStyle w:val="Akapitzlist"/>
              <w:numPr>
                <w:ilvl w:val="0"/>
                <w:numId w:val="22"/>
              </w:numPr>
              <w:ind w:left="325" w:hanging="284"/>
              <w:jc w:val="both"/>
              <w:rPr>
                <w:rFonts w:ascii="Times New Roman" w:hAnsi="Times New Roman" w:cs="Times New Roman"/>
                <w:sz w:val="20"/>
                <w:szCs w:val="20"/>
              </w:rPr>
            </w:pPr>
            <w:r w:rsidRPr="007144FB">
              <w:rPr>
                <w:rFonts w:ascii="Times New Roman" w:hAnsi="Times New Roman" w:cs="Times New Roman"/>
                <w:sz w:val="20"/>
                <w:szCs w:val="20"/>
              </w:rPr>
              <w:t>Hospitacje lekcji w szkołach dla uczniów ze specjalnymi potrzebami edukacyjnymi (niesłyszącymi, niewidzącymi).</w:t>
            </w:r>
          </w:p>
          <w:p w:rsidR="00F8361B" w:rsidRPr="007144FB" w:rsidRDefault="00F8361B" w:rsidP="007144FB">
            <w:pPr>
              <w:pStyle w:val="Akapitzlist"/>
              <w:numPr>
                <w:ilvl w:val="0"/>
                <w:numId w:val="22"/>
              </w:numPr>
              <w:ind w:left="325" w:hanging="284"/>
              <w:jc w:val="both"/>
              <w:rPr>
                <w:rFonts w:ascii="Times New Roman" w:hAnsi="Times New Roman" w:cs="Times New Roman"/>
                <w:sz w:val="20"/>
                <w:szCs w:val="20"/>
              </w:rPr>
            </w:pPr>
            <w:r w:rsidRPr="007144FB">
              <w:rPr>
                <w:rFonts w:ascii="Times New Roman" w:hAnsi="Times New Roman" w:cs="Times New Roman"/>
                <w:sz w:val="20"/>
                <w:szCs w:val="20"/>
              </w:rPr>
              <w:t>Zapoznanie się ze sposobami przygotowywania dokumentacji wymaganej w pracy z uczniami o specjalnych potrzebach edukacyjnych.</w:t>
            </w:r>
          </w:p>
          <w:p w:rsidR="00F8361B" w:rsidRPr="007144FB" w:rsidRDefault="00F8361B" w:rsidP="007144FB">
            <w:pPr>
              <w:pStyle w:val="Akapitzlist"/>
              <w:numPr>
                <w:ilvl w:val="0"/>
                <w:numId w:val="22"/>
              </w:numPr>
              <w:ind w:left="325" w:hanging="284"/>
              <w:jc w:val="both"/>
              <w:rPr>
                <w:rFonts w:ascii="Times New Roman" w:hAnsi="Times New Roman" w:cs="Times New Roman"/>
                <w:sz w:val="20"/>
                <w:szCs w:val="20"/>
              </w:rPr>
            </w:pPr>
            <w:r w:rsidRPr="007144FB">
              <w:rPr>
                <w:rFonts w:ascii="Times New Roman" w:hAnsi="Times New Roman" w:cs="Times New Roman"/>
                <w:sz w:val="20"/>
                <w:szCs w:val="20"/>
              </w:rPr>
              <w:t>Zajęcia przygotowujące uczniów do konkursów i olimpiad przedmiotowych z zakresu języka polskiego.</w:t>
            </w:r>
          </w:p>
          <w:p w:rsidR="00F8361B" w:rsidRPr="007144FB" w:rsidRDefault="00F8361B" w:rsidP="007144FB">
            <w:pPr>
              <w:pStyle w:val="Akapitzlist"/>
              <w:numPr>
                <w:ilvl w:val="0"/>
                <w:numId w:val="22"/>
              </w:numPr>
              <w:ind w:left="325" w:hanging="284"/>
              <w:jc w:val="both"/>
              <w:rPr>
                <w:rFonts w:ascii="Times New Roman" w:hAnsi="Times New Roman" w:cs="Times New Roman"/>
                <w:sz w:val="20"/>
                <w:szCs w:val="20"/>
              </w:rPr>
            </w:pPr>
            <w:r w:rsidRPr="007144FB">
              <w:rPr>
                <w:rFonts w:ascii="Times New Roman" w:hAnsi="Times New Roman" w:cs="Times New Roman"/>
                <w:sz w:val="20"/>
                <w:szCs w:val="20"/>
              </w:rPr>
              <w:t xml:space="preserve">Prowadzenie samodzielnych zajęć (np. lekcji, warsztatów tematycznych dla uczniów różnych klas) przez studentów.      </w:t>
            </w:r>
          </w:p>
        </w:tc>
      </w:tr>
      <w:tr w:rsidR="00F8361B" w:rsidRPr="007144FB" w:rsidTr="003E34D5">
        <w:tc>
          <w:tcPr>
            <w:tcW w:w="3674" w:type="dxa"/>
          </w:tcPr>
          <w:p w:rsidR="00F8361B" w:rsidRPr="007144FB" w:rsidRDefault="00F8361B" w:rsidP="007144FB">
            <w:pPr>
              <w:rPr>
                <w:rFonts w:ascii="Times New Roman" w:hAnsi="Times New Roman" w:cs="Times New Roman"/>
                <w:b/>
                <w:sz w:val="20"/>
                <w:szCs w:val="20"/>
              </w:rPr>
            </w:pPr>
            <w:r w:rsidRPr="007144FB">
              <w:rPr>
                <w:rFonts w:ascii="Times New Roman" w:hAnsi="Times New Roman" w:cs="Times New Roman"/>
                <w:b/>
                <w:sz w:val="20"/>
                <w:szCs w:val="20"/>
              </w:rPr>
              <w:lastRenderedPageBreak/>
              <w:t xml:space="preserve">Retoryka w edukacji polonistycznej </w:t>
            </w:r>
          </w:p>
        </w:tc>
        <w:tc>
          <w:tcPr>
            <w:tcW w:w="4259" w:type="dxa"/>
          </w:tcPr>
          <w:p w:rsidR="006F5403" w:rsidRPr="007144FB" w:rsidRDefault="006F5403" w:rsidP="007144FB">
            <w:pPr>
              <w:rPr>
                <w:rFonts w:ascii="Times New Roman" w:hAnsi="Times New Roman" w:cs="Times New Roman"/>
                <w:sz w:val="20"/>
                <w:szCs w:val="20"/>
              </w:rPr>
            </w:pPr>
            <w:r w:rsidRPr="007144FB">
              <w:rPr>
                <w:rFonts w:ascii="Times New Roman" w:hAnsi="Times New Roman" w:cs="Times New Roman"/>
                <w:sz w:val="20"/>
                <w:szCs w:val="20"/>
              </w:rPr>
              <w:t>K_W</w:t>
            </w:r>
            <w:proofErr w:type="gramStart"/>
            <w:r w:rsidRPr="007144FB">
              <w:rPr>
                <w:rFonts w:ascii="Times New Roman" w:hAnsi="Times New Roman" w:cs="Times New Roman"/>
                <w:sz w:val="20"/>
                <w:szCs w:val="20"/>
              </w:rPr>
              <w:t>14</w:t>
            </w:r>
            <w:r w:rsidRPr="007144FB">
              <w:rPr>
                <w:rFonts w:ascii="Times New Roman" w:hAnsi="Times New Roman" w:cs="Times New Roman"/>
                <w:color w:val="000000" w:themeColor="text1"/>
                <w:sz w:val="20"/>
                <w:szCs w:val="20"/>
              </w:rPr>
              <w:t xml:space="preserve">  P</w:t>
            </w:r>
            <w:proofErr w:type="gramEnd"/>
            <w:r w:rsidRPr="007144FB">
              <w:rPr>
                <w:rFonts w:ascii="Times New Roman" w:hAnsi="Times New Roman" w:cs="Times New Roman"/>
                <w:color w:val="000000" w:themeColor="text1"/>
                <w:sz w:val="20"/>
                <w:szCs w:val="20"/>
              </w:rPr>
              <w:t>7S_WG</w:t>
            </w:r>
          </w:p>
          <w:p w:rsidR="006F5403" w:rsidRPr="007144FB" w:rsidRDefault="006F5403" w:rsidP="007144FB">
            <w:pPr>
              <w:rPr>
                <w:rFonts w:ascii="Times New Roman" w:hAnsi="Times New Roman" w:cs="Times New Roman"/>
                <w:sz w:val="20"/>
                <w:szCs w:val="20"/>
              </w:rPr>
            </w:pPr>
            <w:r w:rsidRPr="007144FB">
              <w:rPr>
                <w:rFonts w:ascii="Times New Roman" w:hAnsi="Times New Roman" w:cs="Times New Roman"/>
                <w:sz w:val="20"/>
                <w:szCs w:val="20"/>
              </w:rPr>
              <w:t>K_W15</w:t>
            </w:r>
            <w:r w:rsidRPr="007144FB">
              <w:rPr>
                <w:rFonts w:ascii="Times New Roman" w:hAnsi="Times New Roman" w:cs="Times New Roman"/>
                <w:color w:val="000000" w:themeColor="text1"/>
                <w:sz w:val="20"/>
                <w:szCs w:val="20"/>
              </w:rPr>
              <w:t xml:space="preserve"> P7S_WG</w:t>
            </w:r>
          </w:p>
          <w:p w:rsidR="006F5403" w:rsidRPr="007144FB" w:rsidRDefault="006F5403" w:rsidP="007144FB">
            <w:pPr>
              <w:rPr>
                <w:rFonts w:ascii="Times New Roman" w:hAnsi="Times New Roman" w:cs="Times New Roman"/>
                <w:sz w:val="20"/>
                <w:szCs w:val="20"/>
              </w:rPr>
            </w:pPr>
            <w:r w:rsidRPr="007144FB">
              <w:rPr>
                <w:rFonts w:ascii="Times New Roman" w:hAnsi="Times New Roman" w:cs="Times New Roman"/>
                <w:sz w:val="20"/>
                <w:szCs w:val="20"/>
              </w:rPr>
              <w:t xml:space="preserve">K_U07 </w:t>
            </w:r>
            <w:r w:rsidRPr="007144FB">
              <w:rPr>
                <w:rFonts w:ascii="Times New Roman" w:hAnsi="Times New Roman" w:cs="Times New Roman"/>
                <w:color w:val="000000" w:themeColor="text1"/>
                <w:sz w:val="20"/>
                <w:szCs w:val="20"/>
              </w:rPr>
              <w:t>P7S_UW</w:t>
            </w:r>
          </w:p>
          <w:p w:rsidR="006F5403" w:rsidRPr="007144FB" w:rsidRDefault="006F5403" w:rsidP="007144FB">
            <w:pPr>
              <w:rPr>
                <w:rFonts w:ascii="Times New Roman" w:hAnsi="Times New Roman" w:cs="Times New Roman"/>
                <w:sz w:val="20"/>
                <w:szCs w:val="20"/>
              </w:rPr>
            </w:pPr>
            <w:r w:rsidRPr="007144FB">
              <w:rPr>
                <w:rFonts w:ascii="Times New Roman" w:hAnsi="Times New Roman" w:cs="Times New Roman"/>
                <w:sz w:val="20"/>
                <w:szCs w:val="20"/>
              </w:rPr>
              <w:t xml:space="preserve">K_U08 </w:t>
            </w:r>
            <w:r w:rsidRPr="007144FB">
              <w:rPr>
                <w:rFonts w:ascii="Times New Roman" w:hAnsi="Times New Roman" w:cs="Times New Roman"/>
                <w:color w:val="000000" w:themeColor="text1"/>
                <w:sz w:val="20"/>
                <w:szCs w:val="20"/>
              </w:rPr>
              <w:t>P7S_UW</w:t>
            </w:r>
          </w:p>
          <w:p w:rsidR="006F5403" w:rsidRPr="007144FB" w:rsidRDefault="006F5403" w:rsidP="007144FB">
            <w:pPr>
              <w:rPr>
                <w:rFonts w:ascii="Times New Roman" w:hAnsi="Times New Roman" w:cs="Times New Roman"/>
                <w:sz w:val="20"/>
                <w:szCs w:val="20"/>
              </w:rPr>
            </w:pPr>
            <w:r w:rsidRPr="007144FB">
              <w:rPr>
                <w:rFonts w:ascii="Times New Roman" w:hAnsi="Times New Roman" w:cs="Times New Roman"/>
                <w:sz w:val="20"/>
                <w:szCs w:val="20"/>
              </w:rPr>
              <w:t xml:space="preserve">K_U11 </w:t>
            </w:r>
            <w:r w:rsidRPr="007144FB">
              <w:rPr>
                <w:rFonts w:ascii="Times New Roman" w:hAnsi="Times New Roman" w:cs="Times New Roman"/>
                <w:color w:val="000000" w:themeColor="text1"/>
                <w:sz w:val="20"/>
                <w:szCs w:val="20"/>
              </w:rPr>
              <w:t>P7S_UW</w:t>
            </w:r>
          </w:p>
          <w:p w:rsidR="00F8361B" w:rsidRPr="007144FB" w:rsidRDefault="006F5403" w:rsidP="007144FB">
            <w:pPr>
              <w:rPr>
                <w:rFonts w:ascii="Times New Roman" w:hAnsi="Times New Roman" w:cs="Times New Roman"/>
                <w:sz w:val="20"/>
                <w:szCs w:val="20"/>
              </w:rPr>
            </w:pPr>
            <w:r w:rsidRPr="007144FB">
              <w:rPr>
                <w:rFonts w:ascii="Times New Roman" w:hAnsi="Times New Roman" w:cs="Times New Roman"/>
                <w:sz w:val="20"/>
                <w:szCs w:val="20"/>
              </w:rPr>
              <w:t xml:space="preserve">K_K04 </w:t>
            </w:r>
            <w:r w:rsidRPr="007144FB">
              <w:rPr>
                <w:rFonts w:ascii="Times New Roman" w:hAnsi="Times New Roman" w:cs="Times New Roman"/>
                <w:color w:val="000000" w:themeColor="text1"/>
                <w:sz w:val="20"/>
                <w:szCs w:val="20"/>
              </w:rPr>
              <w:t>P7S_KO</w:t>
            </w:r>
          </w:p>
        </w:tc>
        <w:tc>
          <w:tcPr>
            <w:tcW w:w="6521" w:type="dxa"/>
          </w:tcPr>
          <w:p w:rsidR="00F8361B" w:rsidRPr="007144FB" w:rsidRDefault="00F8361B" w:rsidP="007144FB">
            <w:pPr>
              <w:pStyle w:val="Akapitzlist"/>
              <w:numPr>
                <w:ilvl w:val="0"/>
                <w:numId w:val="23"/>
              </w:numPr>
              <w:ind w:left="325" w:hanging="284"/>
              <w:rPr>
                <w:rFonts w:ascii="Times New Roman" w:hAnsi="Times New Roman" w:cs="Times New Roman"/>
                <w:sz w:val="20"/>
                <w:szCs w:val="20"/>
              </w:rPr>
            </w:pPr>
            <w:r w:rsidRPr="007144FB">
              <w:rPr>
                <w:rFonts w:ascii="Times New Roman" w:hAnsi="Times New Roman" w:cs="Times New Roman"/>
                <w:sz w:val="20"/>
                <w:szCs w:val="20"/>
              </w:rPr>
              <w:t xml:space="preserve">Źródła tradycji retorycznej i najważniejsze szkoły retoryczne; </w:t>
            </w:r>
          </w:p>
          <w:p w:rsidR="00F8361B" w:rsidRPr="007144FB" w:rsidRDefault="00F8361B" w:rsidP="007144FB">
            <w:pPr>
              <w:pStyle w:val="Akapitzlist"/>
              <w:numPr>
                <w:ilvl w:val="0"/>
                <w:numId w:val="23"/>
              </w:numPr>
              <w:ind w:left="325" w:hanging="284"/>
              <w:rPr>
                <w:rFonts w:ascii="Times New Roman" w:hAnsi="Times New Roman" w:cs="Times New Roman"/>
                <w:sz w:val="20"/>
                <w:szCs w:val="20"/>
              </w:rPr>
            </w:pPr>
            <w:r w:rsidRPr="007144FB">
              <w:rPr>
                <w:rFonts w:ascii="Times New Roman" w:hAnsi="Times New Roman" w:cs="Times New Roman"/>
                <w:sz w:val="20"/>
                <w:szCs w:val="20"/>
              </w:rPr>
              <w:t xml:space="preserve">Współczesne ujęcia i zastosowanie retoryki; </w:t>
            </w:r>
          </w:p>
          <w:p w:rsidR="00F8361B" w:rsidRPr="007144FB" w:rsidRDefault="00F8361B" w:rsidP="007144FB">
            <w:pPr>
              <w:pStyle w:val="Akapitzlist"/>
              <w:numPr>
                <w:ilvl w:val="0"/>
                <w:numId w:val="23"/>
              </w:numPr>
              <w:ind w:left="325" w:hanging="284"/>
              <w:rPr>
                <w:rFonts w:ascii="Times New Roman" w:hAnsi="Times New Roman" w:cs="Times New Roman"/>
                <w:sz w:val="20"/>
                <w:szCs w:val="20"/>
              </w:rPr>
            </w:pPr>
            <w:r w:rsidRPr="007144FB">
              <w:rPr>
                <w:rFonts w:ascii="Times New Roman" w:hAnsi="Times New Roman" w:cs="Times New Roman"/>
                <w:sz w:val="20"/>
                <w:szCs w:val="20"/>
              </w:rPr>
              <w:t xml:space="preserve">Podstawowe pojęcia retoryczne ze szczególnym uwzględnieniem perswazji; </w:t>
            </w:r>
          </w:p>
          <w:p w:rsidR="00F8361B" w:rsidRPr="007144FB" w:rsidRDefault="00F8361B" w:rsidP="007144FB">
            <w:pPr>
              <w:pStyle w:val="Akapitzlist"/>
              <w:numPr>
                <w:ilvl w:val="0"/>
                <w:numId w:val="23"/>
              </w:numPr>
              <w:ind w:left="325" w:hanging="284"/>
              <w:rPr>
                <w:rFonts w:ascii="Times New Roman" w:hAnsi="Times New Roman" w:cs="Times New Roman"/>
                <w:sz w:val="20"/>
                <w:szCs w:val="20"/>
              </w:rPr>
            </w:pPr>
            <w:r w:rsidRPr="007144FB">
              <w:rPr>
                <w:rFonts w:ascii="Times New Roman" w:hAnsi="Times New Roman" w:cs="Times New Roman"/>
                <w:sz w:val="20"/>
                <w:szCs w:val="20"/>
              </w:rPr>
              <w:t xml:space="preserve">Inwencja retoryczna (temat mowy i jego składniki oraz status i wiarygodność problemu); </w:t>
            </w:r>
          </w:p>
          <w:p w:rsidR="00F8361B" w:rsidRPr="007144FB" w:rsidRDefault="00F8361B" w:rsidP="007144FB">
            <w:pPr>
              <w:pStyle w:val="Akapitzlist"/>
              <w:numPr>
                <w:ilvl w:val="0"/>
                <w:numId w:val="23"/>
              </w:numPr>
              <w:ind w:left="325" w:hanging="284"/>
              <w:rPr>
                <w:rFonts w:ascii="Times New Roman" w:hAnsi="Times New Roman" w:cs="Times New Roman"/>
                <w:sz w:val="20"/>
                <w:szCs w:val="20"/>
              </w:rPr>
            </w:pPr>
            <w:r w:rsidRPr="007144FB">
              <w:rPr>
                <w:rFonts w:ascii="Times New Roman" w:hAnsi="Times New Roman" w:cs="Times New Roman"/>
                <w:sz w:val="20"/>
                <w:szCs w:val="20"/>
              </w:rPr>
              <w:t xml:space="preserve">Sposoby rozumienia terminu „topos” oraz funkcje i rodzaje toposów; </w:t>
            </w:r>
          </w:p>
          <w:p w:rsidR="00F8361B" w:rsidRPr="007144FB" w:rsidRDefault="00F8361B" w:rsidP="007144FB">
            <w:pPr>
              <w:pStyle w:val="Akapitzlist"/>
              <w:numPr>
                <w:ilvl w:val="0"/>
                <w:numId w:val="23"/>
              </w:numPr>
              <w:ind w:left="325" w:hanging="284"/>
              <w:rPr>
                <w:rFonts w:ascii="Times New Roman" w:hAnsi="Times New Roman" w:cs="Times New Roman"/>
                <w:sz w:val="20"/>
                <w:szCs w:val="20"/>
              </w:rPr>
            </w:pPr>
            <w:r w:rsidRPr="007144FB">
              <w:rPr>
                <w:rFonts w:ascii="Times New Roman" w:hAnsi="Times New Roman" w:cs="Times New Roman"/>
                <w:sz w:val="20"/>
                <w:szCs w:val="20"/>
              </w:rPr>
              <w:t xml:space="preserve">Cele poszczególnych elementów kompozycji mowy oraz toposy związane z poszczególnymi częściami mowy (toposy </w:t>
            </w:r>
            <w:proofErr w:type="spellStart"/>
            <w:r w:rsidRPr="007144FB">
              <w:rPr>
                <w:rFonts w:ascii="Times New Roman" w:hAnsi="Times New Roman" w:cs="Times New Roman"/>
                <w:sz w:val="20"/>
                <w:szCs w:val="20"/>
              </w:rPr>
              <w:t>egzordialne</w:t>
            </w:r>
            <w:proofErr w:type="spellEnd"/>
            <w:r w:rsidRPr="007144FB">
              <w:rPr>
                <w:rFonts w:ascii="Times New Roman" w:hAnsi="Times New Roman" w:cs="Times New Roman"/>
                <w:sz w:val="20"/>
                <w:szCs w:val="20"/>
              </w:rPr>
              <w:t xml:space="preserve"> i finalne); </w:t>
            </w:r>
          </w:p>
          <w:p w:rsidR="00F8361B" w:rsidRPr="007144FB" w:rsidRDefault="00F8361B" w:rsidP="007144FB">
            <w:pPr>
              <w:pStyle w:val="Akapitzlist"/>
              <w:numPr>
                <w:ilvl w:val="0"/>
                <w:numId w:val="23"/>
              </w:numPr>
              <w:ind w:left="325" w:hanging="284"/>
              <w:rPr>
                <w:rFonts w:ascii="Times New Roman" w:hAnsi="Times New Roman" w:cs="Times New Roman"/>
                <w:sz w:val="20"/>
                <w:szCs w:val="20"/>
              </w:rPr>
            </w:pPr>
            <w:r w:rsidRPr="007144FB">
              <w:rPr>
                <w:rFonts w:ascii="Times New Roman" w:hAnsi="Times New Roman" w:cs="Times New Roman"/>
                <w:sz w:val="20"/>
                <w:szCs w:val="20"/>
              </w:rPr>
              <w:t xml:space="preserve">Rodzaje argumentów i okoliczności ich stosowania; </w:t>
            </w:r>
          </w:p>
          <w:p w:rsidR="00F8361B" w:rsidRPr="007144FB" w:rsidRDefault="00F8361B" w:rsidP="007144FB">
            <w:pPr>
              <w:pStyle w:val="Akapitzlist"/>
              <w:numPr>
                <w:ilvl w:val="0"/>
                <w:numId w:val="23"/>
              </w:numPr>
              <w:ind w:left="325" w:hanging="284"/>
              <w:rPr>
                <w:rFonts w:ascii="Times New Roman" w:hAnsi="Times New Roman" w:cs="Times New Roman"/>
                <w:sz w:val="20"/>
                <w:szCs w:val="20"/>
              </w:rPr>
            </w:pPr>
            <w:r w:rsidRPr="007144FB">
              <w:rPr>
                <w:rFonts w:ascii="Times New Roman" w:hAnsi="Times New Roman" w:cs="Times New Roman"/>
                <w:sz w:val="20"/>
                <w:szCs w:val="20"/>
              </w:rPr>
              <w:t xml:space="preserve">Retoryczna elokucja – rodzaje tropów i figur retorycznych; analiza wybranych mów; </w:t>
            </w:r>
          </w:p>
          <w:p w:rsidR="00F8361B" w:rsidRPr="007144FB" w:rsidRDefault="00F8361B" w:rsidP="007144FB">
            <w:pPr>
              <w:pStyle w:val="Akapitzlist"/>
              <w:numPr>
                <w:ilvl w:val="0"/>
                <w:numId w:val="23"/>
              </w:numPr>
              <w:ind w:left="325" w:hanging="284"/>
              <w:rPr>
                <w:rFonts w:ascii="Times New Roman" w:hAnsi="Times New Roman" w:cs="Times New Roman"/>
                <w:sz w:val="20"/>
                <w:szCs w:val="20"/>
              </w:rPr>
            </w:pPr>
            <w:r w:rsidRPr="007144FB">
              <w:rPr>
                <w:rFonts w:ascii="Times New Roman" w:hAnsi="Times New Roman" w:cs="Times New Roman"/>
                <w:sz w:val="20"/>
                <w:szCs w:val="20"/>
              </w:rPr>
              <w:t>Zastosowanie różnorodnych środków mnemotechnicznych;</w:t>
            </w:r>
          </w:p>
          <w:p w:rsidR="00F8361B" w:rsidRPr="007144FB" w:rsidRDefault="00F8361B" w:rsidP="007144FB">
            <w:pPr>
              <w:pStyle w:val="Akapitzlist"/>
              <w:numPr>
                <w:ilvl w:val="0"/>
                <w:numId w:val="23"/>
              </w:numPr>
              <w:ind w:left="325" w:hanging="284"/>
              <w:rPr>
                <w:rFonts w:ascii="Times New Roman" w:hAnsi="Times New Roman" w:cs="Times New Roman"/>
                <w:sz w:val="20"/>
                <w:szCs w:val="20"/>
              </w:rPr>
            </w:pPr>
            <w:r w:rsidRPr="007144FB">
              <w:rPr>
                <w:rFonts w:ascii="Times New Roman" w:hAnsi="Times New Roman" w:cs="Times New Roman"/>
                <w:sz w:val="20"/>
                <w:szCs w:val="20"/>
              </w:rPr>
              <w:t xml:space="preserve"> Analiza wybranych mów retorycznych </w:t>
            </w:r>
          </w:p>
          <w:p w:rsidR="00F8361B" w:rsidRPr="007144FB" w:rsidRDefault="00F8361B" w:rsidP="007144FB">
            <w:pPr>
              <w:pStyle w:val="Akapitzlist"/>
              <w:numPr>
                <w:ilvl w:val="0"/>
                <w:numId w:val="23"/>
              </w:numPr>
              <w:ind w:left="325" w:hanging="284"/>
              <w:rPr>
                <w:rFonts w:ascii="Times New Roman" w:hAnsi="Times New Roman" w:cs="Times New Roman"/>
                <w:sz w:val="20"/>
                <w:szCs w:val="20"/>
              </w:rPr>
            </w:pPr>
            <w:r w:rsidRPr="007144FB">
              <w:rPr>
                <w:rFonts w:ascii="Times New Roman" w:hAnsi="Times New Roman" w:cs="Times New Roman"/>
                <w:sz w:val="20"/>
                <w:szCs w:val="20"/>
              </w:rPr>
              <w:t xml:space="preserve">Wygłaszanie mowy i sposoby opanowania tremy przed publicznym wygłaszaniem mowy; </w:t>
            </w:r>
          </w:p>
          <w:p w:rsidR="00F8361B" w:rsidRPr="007144FB" w:rsidRDefault="00F8361B" w:rsidP="007144FB">
            <w:pPr>
              <w:pStyle w:val="Akapitzlist"/>
              <w:numPr>
                <w:ilvl w:val="0"/>
                <w:numId w:val="23"/>
              </w:numPr>
              <w:ind w:left="325" w:hanging="284"/>
              <w:rPr>
                <w:rFonts w:ascii="Times New Roman" w:hAnsi="Times New Roman" w:cs="Times New Roman"/>
                <w:sz w:val="20"/>
                <w:szCs w:val="20"/>
              </w:rPr>
            </w:pPr>
            <w:r w:rsidRPr="007144FB">
              <w:rPr>
                <w:rFonts w:ascii="Times New Roman" w:hAnsi="Times New Roman" w:cs="Times New Roman"/>
                <w:sz w:val="20"/>
                <w:szCs w:val="20"/>
              </w:rPr>
              <w:t xml:space="preserve"> Techniki erystycznych w prowadzeniu dyskusji;</w:t>
            </w:r>
          </w:p>
          <w:p w:rsidR="00F8361B" w:rsidRPr="007144FB" w:rsidRDefault="00F8361B" w:rsidP="007144FB">
            <w:pPr>
              <w:pStyle w:val="Akapitzlist"/>
              <w:numPr>
                <w:ilvl w:val="0"/>
                <w:numId w:val="23"/>
              </w:numPr>
              <w:ind w:left="325" w:hanging="284"/>
              <w:rPr>
                <w:rFonts w:ascii="Times New Roman" w:hAnsi="Times New Roman" w:cs="Times New Roman"/>
                <w:sz w:val="20"/>
                <w:szCs w:val="20"/>
              </w:rPr>
            </w:pPr>
            <w:r w:rsidRPr="007144FB">
              <w:rPr>
                <w:rFonts w:ascii="Times New Roman" w:hAnsi="Times New Roman" w:cs="Times New Roman"/>
                <w:sz w:val="20"/>
                <w:szCs w:val="20"/>
              </w:rPr>
              <w:t xml:space="preserve"> Nieetyczne sposoby prowadzenia sporów i negocjacji; </w:t>
            </w:r>
          </w:p>
          <w:p w:rsidR="00F8361B" w:rsidRPr="007144FB" w:rsidRDefault="00F8361B" w:rsidP="007144FB">
            <w:pPr>
              <w:pStyle w:val="Akapitzlist"/>
              <w:numPr>
                <w:ilvl w:val="0"/>
                <w:numId w:val="23"/>
              </w:numPr>
              <w:ind w:left="325" w:hanging="284"/>
              <w:rPr>
                <w:rFonts w:ascii="Times New Roman" w:hAnsi="Times New Roman" w:cs="Times New Roman"/>
                <w:sz w:val="20"/>
                <w:szCs w:val="20"/>
              </w:rPr>
            </w:pPr>
            <w:r w:rsidRPr="007144FB">
              <w:rPr>
                <w:rFonts w:ascii="Times New Roman" w:hAnsi="Times New Roman" w:cs="Times New Roman"/>
                <w:sz w:val="20"/>
                <w:szCs w:val="20"/>
              </w:rPr>
              <w:t>Miejsce retoryki we współczesnych programach nauczania języka polskiego.</w:t>
            </w:r>
          </w:p>
          <w:p w:rsidR="00F8361B" w:rsidRPr="007144FB" w:rsidRDefault="00F8361B" w:rsidP="007144FB">
            <w:pPr>
              <w:pStyle w:val="Akapitzlist"/>
              <w:numPr>
                <w:ilvl w:val="0"/>
                <w:numId w:val="23"/>
              </w:numPr>
              <w:ind w:left="325" w:hanging="284"/>
              <w:rPr>
                <w:rFonts w:ascii="Times New Roman" w:hAnsi="Times New Roman" w:cs="Times New Roman"/>
                <w:sz w:val="20"/>
                <w:szCs w:val="20"/>
              </w:rPr>
            </w:pPr>
            <w:r w:rsidRPr="007144FB">
              <w:rPr>
                <w:rFonts w:ascii="Times New Roman" w:hAnsi="Times New Roman" w:cs="Times New Roman"/>
                <w:sz w:val="20"/>
                <w:szCs w:val="20"/>
              </w:rPr>
              <w:t xml:space="preserve"> Możliwości wykorzystania retoryki w kształceniu sprawności językowej uczniów</w:t>
            </w:r>
          </w:p>
        </w:tc>
      </w:tr>
      <w:tr w:rsidR="006B6466" w:rsidRPr="007144FB" w:rsidTr="003E34D5">
        <w:tc>
          <w:tcPr>
            <w:tcW w:w="3674" w:type="dxa"/>
          </w:tcPr>
          <w:p w:rsidR="006B6466" w:rsidRPr="007144FB" w:rsidRDefault="006B6466" w:rsidP="007144FB">
            <w:pPr>
              <w:rPr>
                <w:rFonts w:ascii="Times New Roman" w:hAnsi="Times New Roman" w:cs="Times New Roman"/>
                <w:b/>
                <w:sz w:val="20"/>
                <w:szCs w:val="20"/>
              </w:rPr>
            </w:pPr>
            <w:r w:rsidRPr="007144FB">
              <w:rPr>
                <w:rFonts w:ascii="Times New Roman" w:hAnsi="Times New Roman" w:cs="Times New Roman"/>
                <w:b/>
                <w:sz w:val="20"/>
                <w:szCs w:val="20"/>
              </w:rPr>
              <w:t xml:space="preserve">Semiotyka tekstów kultury w szkolnej interpretacji </w:t>
            </w:r>
          </w:p>
        </w:tc>
        <w:tc>
          <w:tcPr>
            <w:tcW w:w="4259" w:type="dxa"/>
          </w:tcPr>
          <w:p w:rsidR="006B6466" w:rsidRPr="007144FB" w:rsidRDefault="006B6466" w:rsidP="007144FB">
            <w:pPr>
              <w:rPr>
                <w:rFonts w:ascii="Times New Roman" w:hAnsi="Times New Roman" w:cs="Times New Roman"/>
                <w:sz w:val="20"/>
                <w:szCs w:val="20"/>
              </w:rPr>
            </w:pPr>
            <w:r w:rsidRPr="007144FB">
              <w:rPr>
                <w:rFonts w:ascii="Times New Roman" w:hAnsi="Times New Roman" w:cs="Times New Roman"/>
                <w:sz w:val="20"/>
                <w:szCs w:val="20"/>
              </w:rPr>
              <w:t>K_W08</w:t>
            </w:r>
            <w:r w:rsidR="00910A71" w:rsidRPr="007144FB">
              <w:rPr>
                <w:rFonts w:ascii="Times New Roman" w:hAnsi="Times New Roman" w:cs="Times New Roman"/>
                <w:sz w:val="20"/>
                <w:szCs w:val="20"/>
              </w:rPr>
              <w:t xml:space="preserve"> </w:t>
            </w:r>
            <w:r w:rsidR="00910A71" w:rsidRPr="007144FB">
              <w:rPr>
                <w:rFonts w:ascii="Times New Roman" w:hAnsi="Times New Roman" w:cs="Times New Roman"/>
                <w:color w:val="000000" w:themeColor="text1"/>
                <w:sz w:val="20"/>
                <w:szCs w:val="20"/>
              </w:rPr>
              <w:t>P7S_WG</w:t>
            </w:r>
          </w:p>
          <w:p w:rsidR="006B6466" w:rsidRPr="007144FB" w:rsidRDefault="006B6466" w:rsidP="007144FB">
            <w:pPr>
              <w:rPr>
                <w:rFonts w:ascii="Times New Roman" w:hAnsi="Times New Roman" w:cs="Times New Roman"/>
                <w:sz w:val="20"/>
                <w:szCs w:val="20"/>
              </w:rPr>
            </w:pPr>
            <w:r w:rsidRPr="007144FB">
              <w:rPr>
                <w:rFonts w:ascii="Times New Roman" w:hAnsi="Times New Roman" w:cs="Times New Roman"/>
                <w:sz w:val="20"/>
                <w:szCs w:val="20"/>
              </w:rPr>
              <w:t>K_W14</w:t>
            </w:r>
            <w:r w:rsidR="00910A71" w:rsidRPr="007144FB">
              <w:rPr>
                <w:rFonts w:ascii="Times New Roman" w:hAnsi="Times New Roman" w:cs="Times New Roman"/>
                <w:sz w:val="20"/>
                <w:szCs w:val="20"/>
              </w:rPr>
              <w:t xml:space="preserve"> </w:t>
            </w:r>
            <w:r w:rsidR="00910A71" w:rsidRPr="007144FB">
              <w:rPr>
                <w:rFonts w:ascii="Times New Roman" w:hAnsi="Times New Roman" w:cs="Times New Roman"/>
                <w:color w:val="000000" w:themeColor="text1"/>
                <w:sz w:val="20"/>
                <w:szCs w:val="20"/>
              </w:rPr>
              <w:t>P7S_WG</w:t>
            </w:r>
          </w:p>
          <w:p w:rsidR="006B6466" w:rsidRPr="007144FB" w:rsidRDefault="006B6466" w:rsidP="007144FB">
            <w:pPr>
              <w:rPr>
                <w:rFonts w:ascii="Times New Roman" w:hAnsi="Times New Roman" w:cs="Times New Roman"/>
                <w:sz w:val="20"/>
                <w:szCs w:val="20"/>
              </w:rPr>
            </w:pPr>
            <w:r w:rsidRPr="007144FB">
              <w:rPr>
                <w:rFonts w:ascii="Times New Roman" w:hAnsi="Times New Roman" w:cs="Times New Roman"/>
                <w:sz w:val="20"/>
                <w:szCs w:val="20"/>
              </w:rPr>
              <w:t>K_U01</w:t>
            </w:r>
            <w:r w:rsidR="00910A71" w:rsidRPr="007144FB">
              <w:rPr>
                <w:rFonts w:ascii="Times New Roman" w:hAnsi="Times New Roman" w:cs="Times New Roman"/>
                <w:sz w:val="20"/>
                <w:szCs w:val="20"/>
              </w:rPr>
              <w:t xml:space="preserve"> </w:t>
            </w:r>
            <w:r w:rsidR="00910A71" w:rsidRPr="007144FB">
              <w:rPr>
                <w:rFonts w:ascii="Times New Roman" w:hAnsi="Times New Roman" w:cs="Times New Roman"/>
                <w:color w:val="000000" w:themeColor="text1"/>
                <w:sz w:val="20"/>
                <w:szCs w:val="20"/>
              </w:rPr>
              <w:t>P7S_UW</w:t>
            </w:r>
          </w:p>
          <w:p w:rsidR="006B6466" w:rsidRPr="007144FB" w:rsidRDefault="006B6466" w:rsidP="007144FB">
            <w:pPr>
              <w:rPr>
                <w:rFonts w:ascii="Times New Roman" w:hAnsi="Times New Roman" w:cs="Times New Roman"/>
                <w:sz w:val="20"/>
                <w:szCs w:val="20"/>
              </w:rPr>
            </w:pPr>
            <w:r w:rsidRPr="007144FB">
              <w:rPr>
                <w:rFonts w:ascii="Times New Roman" w:hAnsi="Times New Roman" w:cs="Times New Roman"/>
                <w:sz w:val="20"/>
                <w:szCs w:val="20"/>
              </w:rPr>
              <w:t>K_U02</w:t>
            </w:r>
            <w:r w:rsidR="00910A71" w:rsidRPr="007144FB">
              <w:rPr>
                <w:rFonts w:ascii="Times New Roman" w:hAnsi="Times New Roman" w:cs="Times New Roman"/>
                <w:sz w:val="20"/>
                <w:szCs w:val="20"/>
              </w:rPr>
              <w:t xml:space="preserve"> </w:t>
            </w:r>
            <w:r w:rsidR="00910A71" w:rsidRPr="007144FB">
              <w:rPr>
                <w:rFonts w:ascii="Times New Roman" w:hAnsi="Times New Roman" w:cs="Times New Roman"/>
                <w:color w:val="000000" w:themeColor="text1"/>
                <w:sz w:val="20"/>
                <w:szCs w:val="20"/>
              </w:rPr>
              <w:t>P7S_UW</w:t>
            </w:r>
          </w:p>
          <w:p w:rsidR="006B6466" w:rsidRPr="007144FB" w:rsidRDefault="006B6466" w:rsidP="007144FB">
            <w:pPr>
              <w:rPr>
                <w:rFonts w:ascii="Times New Roman" w:hAnsi="Times New Roman" w:cs="Times New Roman"/>
                <w:sz w:val="20"/>
                <w:szCs w:val="20"/>
              </w:rPr>
            </w:pPr>
            <w:r w:rsidRPr="007144FB">
              <w:rPr>
                <w:rFonts w:ascii="Times New Roman" w:hAnsi="Times New Roman" w:cs="Times New Roman"/>
                <w:sz w:val="20"/>
                <w:szCs w:val="20"/>
              </w:rPr>
              <w:t>K_U04</w:t>
            </w:r>
            <w:r w:rsidR="00910A71" w:rsidRPr="007144FB">
              <w:rPr>
                <w:rFonts w:ascii="Times New Roman" w:hAnsi="Times New Roman" w:cs="Times New Roman"/>
                <w:sz w:val="20"/>
                <w:szCs w:val="20"/>
              </w:rPr>
              <w:t xml:space="preserve"> </w:t>
            </w:r>
            <w:r w:rsidR="00910A71" w:rsidRPr="007144FB">
              <w:rPr>
                <w:rFonts w:ascii="Times New Roman" w:hAnsi="Times New Roman" w:cs="Times New Roman"/>
                <w:color w:val="000000" w:themeColor="text1"/>
                <w:sz w:val="20"/>
                <w:szCs w:val="20"/>
              </w:rPr>
              <w:t>P7S_UW</w:t>
            </w:r>
          </w:p>
          <w:p w:rsidR="006B6466" w:rsidRPr="007144FB" w:rsidRDefault="006B6466" w:rsidP="007144FB">
            <w:pPr>
              <w:rPr>
                <w:rFonts w:ascii="Times New Roman" w:hAnsi="Times New Roman" w:cs="Times New Roman"/>
                <w:sz w:val="20"/>
                <w:szCs w:val="20"/>
              </w:rPr>
            </w:pPr>
            <w:r w:rsidRPr="007144FB">
              <w:rPr>
                <w:rFonts w:ascii="Times New Roman" w:hAnsi="Times New Roman" w:cs="Times New Roman"/>
                <w:sz w:val="20"/>
                <w:szCs w:val="20"/>
              </w:rPr>
              <w:t>K_K04</w:t>
            </w:r>
            <w:r w:rsidR="00910A71" w:rsidRPr="007144FB">
              <w:rPr>
                <w:rFonts w:ascii="Times New Roman" w:hAnsi="Times New Roman" w:cs="Times New Roman"/>
                <w:sz w:val="20"/>
                <w:szCs w:val="20"/>
              </w:rPr>
              <w:t xml:space="preserve"> </w:t>
            </w:r>
            <w:r w:rsidR="00910A71" w:rsidRPr="007144FB">
              <w:rPr>
                <w:rFonts w:ascii="Times New Roman" w:hAnsi="Times New Roman" w:cs="Times New Roman"/>
                <w:color w:val="000000" w:themeColor="text1"/>
                <w:sz w:val="20"/>
                <w:szCs w:val="20"/>
              </w:rPr>
              <w:t>P7S_KO</w:t>
            </w:r>
          </w:p>
        </w:tc>
        <w:tc>
          <w:tcPr>
            <w:tcW w:w="6521" w:type="dxa"/>
          </w:tcPr>
          <w:p w:rsidR="006B6466" w:rsidRPr="007144FB" w:rsidRDefault="006B6466" w:rsidP="007144FB">
            <w:pPr>
              <w:pStyle w:val="Akapitzlist"/>
              <w:numPr>
                <w:ilvl w:val="0"/>
                <w:numId w:val="32"/>
              </w:numPr>
              <w:ind w:left="318" w:hanging="284"/>
              <w:rPr>
                <w:rFonts w:ascii="Times New Roman" w:hAnsi="Times New Roman" w:cs="Times New Roman"/>
                <w:sz w:val="20"/>
                <w:szCs w:val="20"/>
              </w:rPr>
            </w:pPr>
            <w:r w:rsidRPr="007144FB">
              <w:rPr>
                <w:rFonts w:ascii="Times New Roman" w:hAnsi="Times New Roman" w:cs="Times New Roman"/>
                <w:sz w:val="20"/>
                <w:szCs w:val="20"/>
              </w:rPr>
              <w:t xml:space="preserve">Definicja </w:t>
            </w:r>
            <w:proofErr w:type="gramStart"/>
            <w:r w:rsidRPr="007144FB">
              <w:rPr>
                <w:rFonts w:ascii="Times New Roman" w:hAnsi="Times New Roman" w:cs="Times New Roman"/>
                <w:sz w:val="20"/>
                <w:szCs w:val="20"/>
              </w:rPr>
              <w:t>semiotyki  i</w:t>
            </w:r>
            <w:proofErr w:type="gramEnd"/>
            <w:r w:rsidRPr="007144FB">
              <w:rPr>
                <w:rFonts w:ascii="Times New Roman" w:hAnsi="Times New Roman" w:cs="Times New Roman"/>
                <w:sz w:val="20"/>
                <w:szCs w:val="20"/>
              </w:rPr>
              <w:t xml:space="preserve"> podział znaków.</w:t>
            </w:r>
          </w:p>
          <w:p w:rsidR="006B6466" w:rsidRPr="007144FB" w:rsidRDefault="006B6466" w:rsidP="007144FB">
            <w:pPr>
              <w:pStyle w:val="Akapitzlist"/>
              <w:numPr>
                <w:ilvl w:val="0"/>
                <w:numId w:val="32"/>
              </w:numPr>
              <w:ind w:left="318" w:hanging="284"/>
              <w:rPr>
                <w:rFonts w:ascii="Times New Roman" w:hAnsi="Times New Roman" w:cs="Times New Roman"/>
                <w:sz w:val="20"/>
                <w:szCs w:val="20"/>
              </w:rPr>
            </w:pPr>
            <w:r w:rsidRPr="007144FB">
              <w:rPr>
                <w:rFonts w:ascii="Times New Roman" w:hAnsi="Times New Roman" w:cs="Times New Roman"/>
                <w:sz w:val="20"/>
                <w:szCs w:val="20"/>
              </w:rPr>
              <w:t>Znaki językowe i kulturowe a środki stylistyczne (np. onomatopeja, symbol, metafora).</w:t>
            </w:r>
          </w:p>
          <w:p w:rsidR="006B6466" w:rsidRPr="007144FB" w:rsidRDefault="006B6466" w:rsidP="007144FB">
            <w:pPr>
              <w:pStyle w:val="Akapitzlist"/>
              <w:numPr>
                <w:ilvl w:val="0"/>
                <w:numId w:val="32"/>
              </w:numPr>
              <w:ind w:left="318" w:hanging="284"/>
              <w:rPr>
                <w:rFonts w:ascii="Times New Roman" w:hAnsi="Times New Roman" w:cs="Times New Roman"/>
                <w:sz w:val="20"/>
                <w:szCs w:val="20"/>
              </w:rPr>
            </w:pPr>
            <w:r w:rsidRPr="007144FB">
              <w:rPr>
                <w:rFonts w:ascii="Times New Roman" w:hAnsi="Times New Roman" w:cs="Times New Roman"/>
                <w:sz w:val="20"/>
                <w:szCs w:val="20"/>
              </w:rPr>
              <w:t xml:space="preserve">Forma a treść znaku – implikacje dydaktyczne w odniesieniu do </w:t>
            </w:r>
            <w:proofErr w:type="gramStart"/>
            <w:r w:rsidRPr="007144FB">
              <w:rPr>
                <w:rFonts w:ascii="Times New Roman" w:hAnsi="Times New Roman" w:cs="Times New Roman"/>
                <w:sz w:val="20"/>
                <w:szCs w:val="20"/>
              </w:rPr>
              <w:t>interpretacji  różnych</w:t>
            </w:r>
            <w:proofErr w:type="gramEnd"/>
            <w:r w:rsidRPr="007144FB">
              <w:rPr>
                <w:rFonts w:ascii="Times New Roman" w:hAnsi="Times New Roman" w:cs="Times New Roman"/>
                <w:sz w:val="20"/>
                <w:szCs w:val="20"/>
              </w:rPr>
              <w:t xml:space="preserve"> tekstów kultury.</w:t>
            </w:r>
          </w:p>
          <w:p w:rsidR="006B6466" w:rsidRPr="007144FB" w:rsidRDefault="006B6466" w:rsidP="007144FB">
            <w:pPr>
              <w:pStyle w:val="Akapitzlist"/>
              <w:numPr>
                <w:ilvl w:val="0"/>
                <w:numId w:val="32"/>
              </w:numPr>
              <w:ind w:left="318" w:hanging="284"/>
              <w:rPr>
                <w:rFonts w:ascii="Times New Roman" w:hAnsi="Times New Roman" w:cs="Times New Roman"/>
                <w:sz w:val="20"/>
                <w:szCs w:val="20"/>
              </w:rPr>
            </w:pPr>
            <w:r w:rsidRPr="007144FB">
              <w:rPr>
                <w:rFonts w:ascii="Times New Roman" w:hAnsi="Times New Roman" w:cs="Times New Roman"/>
                <w:sz w:val="20"/>
                <w:szCs w:val="20"/>
              </w:rPr>
              <w:lastRenderedPageBreak/>
              <w:t xml:space="preserve">Symbole we </w:t>
            </w:r>
            <w:proofErr w:type="gramStart"/>
            <w:r w:rsidRPr="007144FB">
              <w:rPr>
                <w:rFonts w:ascii="Times New Roman" w:hAnsi="Times New Roman" w:cs="Times New Roman"/>
                <w:sz w:val="20"/>
                <w:szCs w:val="20"/>
              </w:rPr>
              <w:t>frazeologii  i</w:t>
            </w:r>
            <w:proofErr w:type="gramEnd"/>
            <w:r w:rsidRPr="007144FB">
              <w:rPr>
                <w:rFonts w:ascii="Times New Roman" w:hAnsi="Times New Roman" w:cs="Times New Roman"/>
                <w:sz w:val="20"/>
                <w:szCs w:val="20"/>
              </w:rPr>
              <w:t xml:space="preserve"> paremiologii (np. dom, serce, chleb, zwierciadło, drzewo itd.)</w:t>
            </w:r>
          </w:p>
          <w:p w:rsidR="006B6466" w:rsidRPr="007144FB" w:rsidRDefault="006B6466" w:rsidP="007144FB">
            <w:pPr>
              <w:pStyle w:val="Akapitzlist"/>
              <w:numPr>
                <w:ilvl w:val="0"/>
                <w:numId w:val="32"/>
              </w:numPr>
              <w:ind w:left="318" w:hanging="284"/>
              <w:rPr>
                <w:rFonts w:ascii="Times New Roman" w:hAnsi="Times New Roman" w:cs="Times New Roman"/>
                <w:sz w:val="20"/>
                <w:szCs w:val="20"/>
              </w:rPr>
            </w:pPr>
            <w:r w:rsidRPr="007144FB">
              <w:rPr>
                <w:rFonts w:ascii="Times New Roman" w:hAnsi="Times New Roman" w:cs="Times New Roman"/>
                <w:sz w:val="20"/>
                <w:szCs w:val="20"/>
              </w:rPr>
              <w:t xml:space="preserve">Analiza wybranych symboli w </w:t>
            </w:r>
            <w:proofErr w:type="gramStart"/>
            <w:r w:rsidRPr="007144FB">
              <w:rPr>
                <w:rFonts w:ascii="Times New Roman" w:hAnsi="Times New Roman" w:cs="Times New Roman"/>
                <w:sz w:val="20"/>
                <w:szCs w:val="20"/>
              </w:rPr>
              <w:t>kontekście  różnych</w:t>
            </w:r>
            <w:proofErr w:type="gramEnd"/>
            <w:r w:rsidRPr="007144FB">
              <w:rPr>
                <w:rFonts w:ascii="Times New Roman" w:hAnsi="Times New Roman" w:cs="Times New Roman"/>
                <w:sz w:val="20"/>
                <w:szCs w:val="20"/>
              </w:rPr>
              <w:t xml:space="preserve"> tekstów kultury (teksty literackie, film, obraz, rzeźba, plakat itp.).</w:t>
            </w:r>
          </w:p>
          <w:p w:rsidR="006B6466" w:rsidRPr="007144FB" w:rsidRDefault="006B6466" w:rsidP="007144FB">
            <w:pPr>
              <w:rPr>
                <w:rFonts w:ascii="Times New Roman" w:hAnsi="Times New Roman" w:cs="Times New Roman"/>
                <w:sz w:val="20"/>
                <w:szCs w:val="20"/>
              </w:rPr>
            </w:pPr>
          </w:p>
        </w:tc>
      </w:tr>
      <w:tr w:rsidR="00F8361B" w:rsidRPr="007144FB" w:rsidTr="003E34D5">
        <w:tc>
          <w:tcPr>
            <w:tcW w:w="3674" w:type="dxa"/>
          </w:tcPr>
          <w:p w:rsidR="00F8361B" w:rsidRPr="007144FB" w:rsidRDefault="00F8361B" w:rsidP="007144FB">
            <w:pPr>
              <w:rPr>
                <w:rFonts w:ascii="Times New Roman" w:hAnsi="Times New Roman" w:cs="Times New Roman"/>
                <w:b/>
                <w:sz w:val="20"/>
                <w:szCs w:val="20"/>
              </w:rPr>
            </w:pPr>
            <w:r w:rsidRPr="007144FB">
              <w:rPr>
                <w:rFonts w:ascii="Times New Roman" w:hAnsi="Times New Roman" w:cs="Times New Roman"/>
                <w:b/>
                <w:sz w:val="20"/>
                <w:szCs w:val="20"/>
              </w:rPr>
              <w:lastRenderedPageBreak/>
              <w:t xml:space="preserve">Praktyka przedmiotowa ciągła </w:t>
            </w:r>
          </w:p>
        </w:tc>
        <w:tc>
          <w:tcPr>
            <w:tcW w:w="4259" w:type="dxa"/>
          </w:tcPr>
          <w:p w:rsidR="00910A71" w:rsidRPr="007144FB" w:rsidRDefault="00910A71" w:rsidP="007144FB">
            <w:pPr>
              <w:rPr>
                <w:rFonts w:ascii="Times New Roman" w:hAnsi="Times New Roman" w:cs="Times New Roman"/>
                <w:sz w:val="20"/>
                <w:szCs w:val="20"/>
              </w:rPr>
            </w:pPr>
            <w:r w:rsidRPr="007144FB">
              <w:rPr>
                <w:rFonts w:ascii="Times New Roman" w:hAnsi="Times New Roman" w:cs="Times New Roman"/>
                <w:sz w:val="20"/>
                <w:szCs w:val="20"/>
              </w:rPr>
              <w:t xml:space="preserve">K_W05 </w:t>
            </w:r>
            <w:r w:rsidRPr="007144FB">
              <w:rPr>
                <w:rFonts w:ascii="Times New Roman" w:hAnsi="Times New Roman" w:cs="Times New Roman"/>
                <w:color w:val="000000" w:themeColor="text1"/>
                <w:sz w:val="20"/>
                <w:szCs w:val="20"/>
              </w:rPr>
              <w:t>P7S_WG</w:t>
            </w:r>
          </w:p>
          <w:p w:rsidR="00910A71" w:rsidRPr="007144FB" w:rsidRDefault="00910A71" w:rsidP="007144FB">
            <w:pPr>
              <w:rPr>
                <w:rFonts w:ascii="Times New Roman" w:hAnsi="Times New Roman" w:cs="Times New Roman"/>
                <w:sz w:val="20"/>
                <w:szCs w:val="20"/>
              </w:rPr>
            </w:pPr>
            <w:r w:rsidRPr="007144FB">
              <w:rPr>
                <w:rFonts w:ascii="Times New Roman" w:hAnsi="Times New Roman" w:cs="Times New Roman"/>
                <w:sz w:val="20"/>
                <w:szCs w:val="20"/>
              </w:rPr>
              <w:t xml:space="preserve">K_W15 </w:t>
            </w:r>
            <w:r w:rsidRPr="007144FB">
              <w:rPr>
                <w:rFonts w:ascii="Times New Roman" w:hAnsi="Times New Roman" w:cs="Times New Roman"/>
                <w:color w:val="000000" w:themeColor="text1"/>
                <w:sz w:val="20"/>
                <w:szCs w:val="20"/>
              </w:rPr>
              <w:t>P7S_WG</w:t>
            </w:r>
          </w:p>
          <w:p w:rsidR="00910A71" w:rsidRPr="007144FB" w:rsidRDefault="00910A71" w:rsidP="007144FB">
            <w:pPr>
              <w:rPr>
                <w:rFonts w:ascii="Times New Roman" w:hAnsi="Times New Roman" w:cs="Times New Roman"/>
                <w:sz w:val="20"/>
                <w:szCs w:val="20"/>
              </w:rPr>
            </w:pPr>
            <w:r w:rsidRPr="007144FB">
              <w:rPr>
                <w:rFonts w:ascii="Times New Roman" w:hAnsi="Times New Roman" w:cs="Times New Roman"/>
                <w:sz w:val="20"/>
                <w:szCs w:val="20"/>
              </w:rPr>
              <w:t xml:space="preserve">K_W16 </w:t>
            </w:r>
            <w:r w:rsidRPr="007144FB">
              <w:rPr>
                <w:rFonts w:ascii="Times New Roman" w:hAnsi="Times New Roman" w:cs="Times New Roman"/>
                <w:color w:val="000000" w:themeColor="text1"/>
                <w:sz w:val="20"/>
                <w:szCs w:val="20"/>
              </w:rPr>
              <w:t>P7S_WG</w:t>
            </w:r>
          </w:p>
          <w:p w:rsidR="00910A71" w:rsidRPr="007144FB" w:rsidRDefault="00910A71" w:rsidP="007144FB">
            <w:pPr>
              <w:rPr>
                <w:rFonts w:ascii="Times New Roman" w:hAnsi="Times New Roman" w:cs="Times New Roman"/>
                <w:sz w:val="20"/>
                <w:szCs w:val="20"/>
              </w:rPr>
            </w:pPr>
            <w:r w:rsidRPr="007144FB">
              <w:rPr>
                <w:rFonts w:ascii="Times New Roman" w:hAnsi="Times New Roman" w:cs="Times New Roman"/>
                <w:sz w:val="20"/>
                <w:szCs w:val="20"/>
              </w:rPr>
              <w:t xml:space="preserve">K_W17 </w:t>
            </w:r>
            <w:r w:rsidRPr="007144FB">
              <w:rPr>
                <w:rFonts w:ascii="Times New Roman" w:hAnsi="Times New Roman" w:cs="Times New Roman"/>
                <w:color w:val="000000" w:themeColor="text1"/>
                <w:sz w:val="20"/>
                <w:szCs w:val="20"/>
              </w:rPr>
              <w:t>P7S_WG</w:t>
            </w:r>
          </w:p>
          <w:p w:rsidR="00910A71" w:rsidRPr="007144FB" w:rsidRDefault="00910A71" w:rsidP="007144FB">
            <w:pPr>
              <w:rPr>
                <w:rFonts w:ascii="Times New Roman" w:hAnsi="Times New Roman" w:cs="Times New Roman"/>
                <w:sz w:val="20"/>
                <w:szCs w:val="20"/>
              </w:rPr>
            </w:pPr>
            <w:r w:rsidRPr="007144FB">
              <w:rPr>
                <w:rFonts w:ascii="Times New Roman" w:hAnsi="Times New Roman" w:cs="Times New Roman"/>
                <w:sz w:val="20"/>
                <w:szCs w:val="20"/>
              </w:rPr>
              <w:t xml:space="preserve">K_U02 </w:t>
            </w:r>
            <w:r w:rsidRPr="007144FB">
              <w:rPr>
                <w:rFonts w:ascii="Times New Roman" w:hAnsi="Times New Roman" w:cs="Times New Roman"/>
                <w:color w:val="000000" w:themeColor="text1"/>
                <w:sz w:val="20"/>
                <w:szCs w:val="20"/>
              </w:rPr>
              <w:t>P7S_UW</w:t>
            </w:r>
          </w:p>
          <w:p w:rsidR="00910A71" w:rsidRPr="007144FB" w:rsidRDefault="00910A71" w:rsidP="007144FB">
            <w:pPr>
              <w:rPr>
                <w:rFonts w:ascii="Times New Roman" w:hAnsi="Times New Roman" w:cs="Times New Roman"/>
                <w:sz w:val="20"/>
                <w:szCs w:val="20"/>
              </w:rPr>
            </w:pPr>
            <w:r w:rsidRPr="007144FB">
              <w:rPr>
                <w:rFonts w:ascii="Times New Roman" w:hAnsi="Times New Roman" w:cs="Times New Roman"/>
                <w:sz w:val="20"/>
                <w:szCs w:val="20"/>
              </w:rPr>
              <w:t xml:space="preserve">K_U07 </w:t>
            </w:r>
            <w:r w:rsidRPr="007144FB">
              <w:rPr>
                <w:rFonts w:ascii="Times New Roman" w:hAnsi="Times New Roman" w:cs="Times New Roman"/>
                <w:color w:val="000000" w:themeColor="text1"/>
                <w:sz w:val="20"/>
                <w:szCs w:val="20"/>
              </w:rPr>
              <w:t>P7S_UW</w:t>
            </w:r>
          </w:p>
          <w:p w:rsidR="00910A71" w:rsidRPr="007144FB" w:rsidRDefault="00910A71" w:rsidP="007144FB">
            <w:pPr>
              <w:rPr>
                <w:rFonts w:ascii="Times New Roman" w:hAnsi="Times New Roman" w:cs="Times New Roman"/>
                <w:sz w:val="20"/>
                <w:szCs w:val="20"/>
              </w:rPr>
            </w:pPr>
            <w:r w:rsidRPr="007144FB">
              <w:rPr>
                <w:rFonts w:ascii="Times New Roman" w:hAnsi="Times New Roman" w:cs="Times New Roman"/>
                <w:sz w:val="20"/>
                <w:szCs w:val="20"/>
              </w:rPr>
              <w:t xml:space="preserve">K_U17 </w:t>
            </w:r>
            <w:r w:rsidRPr="007144FB">
              <w:rPr>
                <w:rFonts w:ascii="Times New Roman" w:hAnsi="Times New Roman" w:cs="Times New Roman"/>
                <w:color w:val="000000" w:themeColor="text1"/>
                <w:sz w:val="20"/>
                <w:szCs w:val="20"/>
              </w:rPr>
              <w:t>P7S_UW</w:t>
            </w:r>
          </w:p>
          <w:p w:rsidR="00F8361B" w:rsidRPr="007144FB" w:rsidRDefault="00910A71" w:rsidP="007144FB">
            <w:pPr>
              <w:rPr>
                <w:rFonts w:ascii="Times New Roman" w:hAnsi="Times New Roman" w:cs="Times New Roman"/>
                <w:sz w:val="20"/>
                <w:szCs w:val="20"/>
              </w:rPr>
            </w:pPr>
            <w:r w:rsidRPr="007144FB">
              <w:rPr>
                <w:rFonts w:ascii="Times New Roman" w:hAnsi="Times New Roman" w:cs="Times New Roman"/>
                <w:sz w:val="20"/>
                <w:szCs w:val="20"/>
              </w:rPr>
              <w:t xml:space="preserve">K_K07 </w:t>
            </w:r>
            <w:r w:rsidRPr="007144FB">
              <w:rPr>
                <w:rFonts w:ascii="Times New Roman" w:hAnsi="Times New Roman" w:cs="Times New Roman"/>
                <w:color w:val="000000" w:themeColor="text1"/>
                <w:sz w:val="20"/>
                <w:szCs w:val="20"/>
              </w:rPr>
              <w:t>P7S_KO</w:t>
            </w:r>
          </w:p>
        </w:tc>
        <w:tc>
          <w:tcPr>
            <w:tcW w:w="6521" w:type="dxa"/>
          </w:tcPr>
          <w:p w:rsidR="00F8361B" w:rsidRPr="007144FB" w:rsidRDefault="00F8361B" w:rsidP="007144FB">
            <w:pPr>
              <w:ind w:left="325" w:hanging="325"/>
              <w:rPr>
                <w:rFonts w:ascii="Times New Roman" w:hAnsi="Times New Roman" w:cs="Times New Roman"/>
                <w:sz w:val="20"/>
                <w:szCs w:val="20"/>
              </w:rPr>
            </w:pPr>
            <w:r w:rsidRPr="007144FB">
              <w:rPr>
                <w:rFonts w:ascii="Times New Roman" w:hAnsi="Times New Roman" w:cs="Times New Roman"/>
                <w:sz w:val="20"/>
                <w:szCs w:val="20"/>
              </w:rPr>
              <w:t>1.</w:t>
            </w:r>
            <w:r w:rsidRPr="007144FB">
              <w:rPr>
                <w:rFonts w:ascii="Times New Roman" w:hAnsi="Times New Roman" w:cs="Times New Roman"/>
                <w:sz w:val="20"/>
                <w:szCs w:val="20"/>
              </w:rPr>
              <w:tab/>
              <w:t>Omówienie celów, zadań i organizacji praktyki przedmiotowej.</w:t>
            </w:r>
          </w:p>
          <w:p w:rsidR="00F8361B" w:rsidRPr="007144FB" w:rsidRDefault="00F8361B" w:rsidP="007144FB">
            <w:pPr>
              <w:ind w:left="325" w:hanging="325"/>
              <w:rPr>
                <w:rFonts w:ascii="Times New Roman" w:hAnsi="Times New Roman" w:cs="Times New Roman"/>
                <w:sz w:val="20"/>
                <w:szCs w:val="20"/>
              </w:rPr>
            </w:pPr>
            <w:r w:rsidRPr="007144FB">
              <w:rPr>
                <w:rFonts w:ascii="Times New Roman" w:hAnsi="Times New Roman" w:cs="Times New Roman"/>
                <w:sz w:val="20"/>
                <w:szCs w:val="20"/>
              </w:rPr>
              <w:t>2.</w:t>
            </w:r>
            <w:r w:rsidRPr="007144FB">
              <w:rPr>
                <w:rFonts w:ascii="Times New Roman" w:hAnsi="Times New Roman" w:cs="Times New Roman"/>
                <w:sz w:val="20"/>
                <w:szCs w:val="20"/>
              </w:rPr>
              <w:tab/>
              <w:t>Przygotowanie dziennika wypełnianego w trakcie wykonywania zadań praktyki.</w:t>
            </w:r>
          </w:p>
          <w:p w:rsidR="00F8361B" w:rsidRPr="007144FB" w:rsidRDefault="00F8361B" w:rsidP="007144FB">
            <w:pPr>
              <w:ind w:left="325" w:hanging="325"/>
              <w:rPr>
                <w:rFonts w:ascii="Times New Roman" w:hAnsi="Times New Roman" w:cs="Times New Roman"/>
                <w:sz w:val="20"/>
                <w:szCs w:val="20"/>
              </w:rPr>
            </w:pPr>
            <w:r w:rsidRPr="007144FB">
              <w:rPr>
                <w:rFonts w:ascii="Times New Roman" w:hAnsi="Times New Roman" w:cs="Times New Roman"/>
                <w:sz w:val="20"/>
                <w:szCs w:val="20"/>
              </w:rPr>
              <w:t>3.</w:t>
            </w:r>
            <w:r w:rsidRPr="007144FB">
              <w:rPr>
                <w:rFonts w:ascii="Times New Roman" w:hAnsi="Times New Roman" w:cs="Times New Roman"/>
                <w:sz w:val="20"/>
                <w:szCs w:val="20"/>
              </w:rPr>
              <w:tab/>
              <w:t>Opracowanie arkuszy obserwacji i ewaluacji lekcji hospitowanych oraz innych rodzajów zajęć dydaktycznych i wychowawczych.</w:t>
            </w:r>
          </w:p>
          <w:p w:rsidR="00F8361B" w:rsidRPr="007144FB" w:rsidRDefault="00F8361B" w:rsidP="007144FB">
            <w:pPr>
              <w:ind w:left="325" w:hanging="325"/>
              <w:rPr>
                <w:rFonts w:ascii="Times New Roman" w:hAnsi="Times New Roman" w:cs="Times New Roman"/>
                <w:sz w:val="20"/>
                <w:szCs w:val="20"/>
              </w:rPr>
            </w:pPr>
            <w:r w:rsidRPr="007144FB">
              <w:rPr>
                <w:rFonts w:ascii="Times New Roman" w:hAnsi="Times New Roman" w:cs="Times New Roman"/>
                <w:sz w:val="20"/>
                <w:szCs w:val="20"/>
              </w:rPr>
              <w:t>4.</w:t>
            </w:r>
            <w:r w:rsidRPr="007144FB">
              <w:rPr>
                <w:rFonts w:ascii="Times New Roman" w:hAnsi="Times New Roman" w:cs="Times New Roman"/>
                <w:sz w:val="20"/>
                <w:szCs w:val="20"/>
              </w:rPr>
              <w:tab/>
              <w:t xml:space="preserve">Zapoznanie się z pracą pedagoga i psychologa szkolnego oraz funkcjonowaniem biblioteki szkolnej. </w:t>
            </w:r>
          </w:p>
          <w:p w:rsidR="00F8361B" w:rsidRPr="007144FB" w:rsidRDefault="00F8361B" w:rsidP="007144FB">
            <w:pPr>
              <w:ind w:left="325" w:hanging="325"/>
              <w:rPr>
                <w:rFonts w:ascii="Times New Roman" w:hAnsi="Times New Roman" w:cs="Times New Roman"/>
                <w:sz w:val="20"/>
                <w:szCs w:val="20"/>
              </w:rPr>
            </w:pPr>
            <w:r w:rsidRPr="007144FB">
              <w:rPr>
                <w:rFonts w:ascii="Times New Roman" w:hAnsi="Times New Roman" w:cs="Times New Roman"/>
                <w:sz w:val="20"/>
                <w:szCs w:val="20"/>
              </w:rPr>
              <w:t>5.</w:t>
            </w:r>
            <w:r w:rsidRPr="007144FB">
              <w:rPr>
                <w:rFonts w:ascii="Times New Roman" w:hAnsi="Times New Roman" w:cs="Times New Roman"/>
                <w:sz w:val="20"/>
                <w:szCs w:val="20"/>
              </w:rPr>
              <w:tab/>
              <w:t>Zapoznanie się z dokumentacją prowadzoną przez nauczyciela oraz praca dyrekcji szkoły.</w:t>
            </w:r>
          </w:p>
          <w:p w:rsidR="00F8361B" w:rsidRPr="007144FB" w:rsidRDefault="00F8361B" w:rsidP="007144FB">
            <w:pPr>
              <w:ind w:left="325" w:hanging="325"/>
              <w:rPr>
                <w:rFonts w:ascii="Times New Roman" w:hAnsi="Times New Roman" w:cs="Times New Roman"/>
                <w:sz w:val="20"/>
                <w:szCs w:val="20"/>
              </w:rPr>
            </w:pPr>
            <w:r w:rsidRPr="007144FB">
              <w:rPr>
                <w:rFonts w:ascii="Times New Roman" w:hAnsi="Times New Roman" w:cs="Times New Roman"/>
                <w:sz w:val="20"/>
                <w:szCs w:val="20"/>
              </w:rPr>
              <w:t>6.</w:t>
            </w:r>
            <w:r w:rsidRPr="007144FB">
              <w:rPr>
                <w:rFonts w:ascii="Times New Roman" w:hAnsi="Times New Roman" w:cs="Times New Roman"/>
                <w:sz w:val="20"/>
                <w:szCs w:val="20"/>
              </w:rPr>
              <w:tab/>
              <w:t xml:space="preserve">Zapoznanie się ze sposobami przygotowywania dokumentacji wymaganej w pracy z uczniami o specjalnych potrzebach edukacyjnych (zgodnie z programem praktyki). </w:t>
            </w:r>
          </w:p>
          <w:p w:rsidR="00F8361B" w:rsidRPr="007144FB" w:rsidRDefault="00F8361B" w:rsidP="007144FB">
            <w:pPr>
              <w:ind w:left="325" w:hanging="325"/>
              <w:rPr>
                <w:rFonts w:ascii="Times New Roman" w:hAnsi="Times New Roman" w:cs="Times New Roman"/>
                <w:sz w:val="20"/>
                <w:szCs w:val="20"/>
              </w:rPr>
            </w:pPr>
            <w:r w:rsidRPr="007144FB">
              <w:rPr>
                <w:rFonts w:ascii="Times New Roman" w:hAnsi="Times New Roman" w:cs="Times New Roman"/>
                <w:sz w:val="20"/>
                <w:szCs w:val="20"/>
              </w:rPr>
              <w:t>7.</w:t>
            </w:r>
            <w:r w:rsidRPr="007144FB">
              <w:rPr>
                <w:rFonts w:ascii="Times New Roman" w:hAnsi="Times New Roman" w:cs="Times New Roman"/>
                <w:sz w:val="20"/>
                <w:szCs w:val="20"/>
              </w:rPr>
              <w:tab/>
              <w:t>Hospitacje różnego typu lekcji języka polskiego prowadzonych w wybranej placówce edukacyjnej (zgodnie z programem praktyki).</w:t>
            </w:r>
          </w:p>
          <w:p w:rsidR="00F8361B" w:rsidRPr="007144FB" w:rsidRDefault="00F8361B" w:rsidP="007144FB">
            <w:pPr>
              <w:ind w:left="325" w:hanging="325"/>
              <w:rPr>
                <w:rFonts w:ascii="Times New Roman" w:hAnsi="Times New Roman" w:cs="Times New Roman"/>
                <w:sz w:val="20"/>
                <w:szCs w:val="20"/>
              </w:rPr>
            </w:pPr>
            <w:r w:rsidRPr="007144FB">
              <w:rPr>
                <w:rFonts w:ascii="Times New Roman" w:hAnsi="Times New Roman" w:cs="Times New Roman"/>
                <w:sz w:val="20"/>
                <w:szCs w:val="20"/>
              </w:rPr>
              <w:t>8.</w:t>
            </w:r>
            <w:r w:rsidRPr="007144FB">
              <w:rPr>
                <w:rFonts w:ascii="Times New Roman" w:hAnsi="Times New Roman" w:cs="Times New Roman"/>
                <w:sz w:val="20"/>
                <w:szCs w:val="20"/>
              </w:rPr>
              <w:tab/>
              <w:t>Samodzielne prowadzenie różnego typu lekcji języka polskiego oraz lekcji wychowawczych i wybranych form zajęć pozalekcyjnych (według programu praktyki).</w:t>
            </w:r>
          </w:p>
        </w:tc>
      </w:tr>
      <w:tr w:rsidR="00F8361B" w:rsidRPr="007144FB" w:rsidTr="00402F64">
        <w:tc>
          <w:tcPr>
            <w:tcW w:w="3674" w:type="dxa"/>
          </w:tcPr>
          <w:p w:rsidR="00F8361B" w:rsidRPr="007144FB" w:rsidRDefault="00F8361B" w:rsidP="007144FB">
            <w:pPr>
              <w:rPr>
                <w:rFonts w:ascii="Times New Roman" w:hAnsi="Times New Roman" w:cs="Times New Roman"/>
                <w:b/>
                <w:sz w:val="20"/>
                <w:szCs w:val="20"/>
              </w:rPr>
            </w:pPr>
            <w:r w:rsidRPr="007144FB">
              <w:rPr>
                <w:rFonts w:ascii="Times New Roman" w:hAnsi="Times New Roman" w:cs="Times New Roman"/>
                <w:b/>
                <w:sz w:val="20"/>
                <w:szCs w:val="20"/>
              </w:rPr>
              <w:t>Edytorstwo naukowe</w:t>
            </w:r>
          </w:p>
        </w:tc>
        <w:tc>
          <w:tcPr>
            <w:tcW w:w="4259" w:type="dxa"/>
          </w:tcPr>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K_W01 P7S_WG</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K_W02 P7S_WG</w:t>
            </w:r>
          </w:p>
          <w:p w:rsidR="00F8361B" w:rsidRPr="007144FB" w:rsidRDefault="00F8361B" w:rsidP="007144FB">
            <w:pPr>
              <w:rPr>
                <w:rFonts w:ascii="Times New Roman" w:hAnsi="Times New Roman" w:cs="Times New Roman"/>
                <w:color w:val="000000"/>
                <w:sz w:val="20"/>
                <w:szCs w:val="20"/>
              </w:rPr>
            </w:pPr>
            <w:r w:rsidRPr="007144FB">
              <w:rPr>
                <w:rFonts w:ascii="Times New Roman" w:hAnsi="Times New Roman" w:cs="Times New Roman"/>
                <w:color w:val="000000"/>
                <w:sz w:val="20"/>
                <w:szCs w:val="20"/>
              </w:rPr>
              <w:t>K_U02 P7S_UW</w:t>
            </w:r>
          </w:p>
          <w:p w:rsidR="00F8361B" w:rsidRPr="007144FB" w:rsidRDefault="00F8361B" w:rsidP="007144FB">
            <w:pPr>
              <w:rPr>
                <w:rFonts w:ascii="Times New Roman" w:hAnsi="Times New Roman" w:cs="Times New Roman"/>
                <w:color w:val="000000"/>
                <w:sz w:val="20"/>
                <w:szCs w:val="20"/>
              </w:rPr>
            </w:pPr>
            <w:r w:rsidRPr="007144FB">
              <w:rPr>
                <w:rFonts w:ascii="Times New Roman" w:hAnsi="Times New Roman" w:cs="Times New Roman"/>
                <w:color w:val="000000"/>
                <w:sz w:val="20"/>
                <w:szCs w:val="20"/>
              </w:rPr>
              <w:t>K_K05 P7S_KO</w:t>
            </w:r>
          </w:p>
          <w:p w:rsidR="00F8361B" w:rsidRPr="007144FB" w:rsidRDefault="00F8361B" w:rsidP="007144FB">
            <w:pPr>
              <w:rPr>
                <w:rFonts w:ascii="Times New Roman" w:hAnsi="Times New Roman" w:cs="Times New Roman"/>
                <w:sz w:val="20"/>
                <w:szCs w:val="20"/>
              </w:rPr>
            </w:pPr>
          </w:p>
        </w:tc>
        <w:tc>
          <w:tcPr>
            <w:tcW w:w="6521" w:type="dxa"/>
          </w:tcPr>
          <w:p w:rsidR="00F8361B" w:rsidRPr="007144FB" w:rsidRDefault="00F8361B" w:rsidP="007144FB">
            <w:pPr>
              <w:pStyle w:val="Default"/>
              <w:rPr>
                <w:sz w:val="20"/>
                <w:szCs w:val="20"/>
              </w:rPr>
            </w:pPr>
            <w:r w:rsidRPr="007144FB">
              <w:rPr>
                <w:sz w:val="20"/>
                <w:szCs w:val="20"/>
              </w:rPr>
              <w:t>Pojęcie edytorstwa naukowego; edytorstwo a nauki humanistyczne. Rozwój edytorstwa naukowego w Polsce i Europie. Specyfika pracy z tekstem. Kanoniczne edycje naukowe w Polsce.</w:t>
            </w:r>
          </w:p>
          <w:p w:rsidR="00F8361B" w:rsidRPr="007144FB" w:rsidRDefault="00F8361B" w:rsidP="007144FB">
            <w:pPr>
              <w:rPr>
                <w:rFonts w:ascii="Times New Roman" w:hAnsi="Times New Roman" w:cs="Times New Roman"/>
                <w:sz w:val="20"/>
                <w:szCs w:val="20"/>
              </w:rPr>
            </w:pPr>
          </w:p>
        </w:tc>
      </w:tr>
      <w:tr w:rsidR="00F8361B" w:rsidRPr="007144FB" w:rsidTr="00EC479C">
        <w:tc>
          <w:tcPr>
            <w:tcW w:w="3674" w:type="dxa"/>
          </w:tcPr>
          <w:p w:rsidR="00F8361B" w:rsidRPr="007144FB" w:rsidRDefault="00F8361B" w:rsidP="007144FB">
            <w:pPr>
              <w:rPr>
                <w:rFonts w:ascii="Times New Roman" w:hAnsi="Times New Roman" w:cs="Times New Roman"/>
                <w:b/>
                <w:sz w:val="20"/>
                <w:szCs w:val="20"/>
              </w:rPr>
            </w:pPr>
            <w:r w:rsidRPr="007144FB">
              <w:rPr>
                <w:rFonts w:ascii="Times New Roman" w:hAnsi="Times New Roman" w:cs="Times New Roman"/>
                <w:b/>
                <w:sz w:val="20"/>
                <w:szCs w:val="20"/>
              </w:rPr>
              <w:t>Tekstologia</w:t>
            </w:r>
          </w:p>
        </w:tc>
        <w:tc>
          <w:tcPr>
            <w:tcW w:w="4259" w:type="dxa"/>
          </w:tcPr>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K_W01 P7S_WG</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K_W02 P7S_WG</w:t>
            </w:r>
          </w:p>
          <w:p w:rsidR="00F8361B" w:rsidRPr="007144FB" w:rsidRDefault="00F8361B" w:rsidP="007144FB">
            <w:pPr>
              <w:rPr>
                <w:rFonts w:ascii="Times New Roman" w:hAnsi="Times New Roman" w:cs="Times New Roman"/>
                <w:color w:val="000000"/>
                <w:sz w:val="20"/>
                <w:szCs w:val="20"/>
              </w:rPr>
            </w:pPr>
            <w:r w:rsidRPr="007144FB">
              <w:rPr>
                <w:rFonts w:ascii="Times New Roman" w:hAnsi="Times New Roman" w:cs="Times New Roman"/>
                <w:color w:val="000000"/>
                <w:sz w:val="20"/>
                <w:szCs w:val="20"/>
              </w:rPr>
              <w:t>K_U02 P7S_UW</w:t>
            </w:r>
          </w:p>
          <w:p w:rsidR="00F8361B" w:rsidRPr="007144FB" w:rsidRDefault="00F8361B" w:rsidP="007144FB">
            <w:pPr>
              <w:rPr>
                <w:rFonts w:ascii="Times New Roman" w:hAnsi="Times New Roman" w:cs="Times New Roman"/>
                <w:color w:val="000000"/>
                <w:sz w:val="20"/>
                <w:szCs w:val="20"/>
              </w:rPr>
            </w:pPr>
            <w:r w:rsidRPr="007144FB">
              <w:rPr>
                <w:rFonts w:ascii="Times New Roman" w:hAnsi="Times New Roman" w:cs="Times New Roman"/>
                <w:color w:val="000000"/>
                <w:sz w:val="20"/>
                <w:szCs w:val="20"/>
              </w:rPr>
              <w:t>K_K04 P7S_KO</w:t>
            </w:r>
          </w:p>
          <w:p w:rsidR="00F8361B" w:rsidRPr="007144FB" w:rsidRDefault="00F8361B" w:rsidP="007144FB">
            <w:pPr>
              <w:rPr>
                <w:rFonts w:ascii="Times New Roman" w:hAnsi="Times New Roman" w:cs="Times New Roman"/>
                <w:sz w:val="20"/>
                <w:szCs w:val="20"/>
              </w:rPr>
            </w:pPr>
          </w:p>
        </w:tc>
        <w:tc>
          <w:tcPr>
            <w:tcW w:w="6521" w:type="dxa"/>
          </w:tcPr>
          <w:p w:rsidR="00F8361B" w:rsidRPr="007144FB" w:rsidRDefault="00F8361B" w:rsidP="007144FB">
            <w:pPr>
              <w:autoSpaceDE w:val="0"/>
              <w:autoSpaceDN w:val="0"/>
              <w:adjustRightInd w:val="0"/>
              <w:rPr>
                <w:rFonts w:ascii="Times New Roman" w:hAnsi="Times New Roman" w:cs="Times New Roman"/>
                <w:sz w:val="20"/>
                <w:szCs w:val="20"/>
                <w:lang w:eastAsia="pl-PL"/>
              </w:rPr>
            </w:pPr>
            <w:r w:rsidRPr="007144FB">
              <w:rPr>
                <w:rFonts w:ascii="Times New Roman" w:hAnsi="Times New Roman" w:cs="Times New Roman"/>
                <w:sz w:val="20"/>
                <w:szCs w:val="20"/>
                <w:lang w:eastAsia="pl-PL"/>
              </w:rPr>
              <w:t>Tekstologia i jej miejsce w obszarze nauk o literaturze.</w:t>
            </w:r>
          </w:p>
          <w:p w:rsidR="00F8361B" w:rsidRPr="007144FB" w:rsidRDefault="00F8361B" w:rsidP="007144FB">
            <w:pPr>
              <w:autoSpaceDE w:val="0"/>
              <w:autoSpaceDN w:val="0"/>
              <w:adjustRightInd w:val="0"/>
              <w:rPr>
                <w:rFonts w:ascii="Times New Roman" w:hAnsi="Times New Roman" w:cs="Times New Roman"/>
                <w:sz w:val="20"/>
                <w:szCs w:val="20"/>
                <w:lang w:eastAsia="pl-PL"/>
              </w:rPr>
            </w:pPr>
            <w:r w:rsidRPr="007144FB">
              <w:rPr>
                <w:rFonts w:ascii="Times New Roman" w:hAnsi="Times New Roman" w:cs="Times New Roman"/>
                <w:sz w:val="20"/>
                <w:szCs w:val="20"/>
                <w:lang w:eastAsia="pl-PL"/>
              </w:rPr>
              <w:t>Zadania i zakres tekstologii.</w:t>
            </w:r>
          </w:p>
          <w:p w:rsidR="00F8361B" w:rsidRPr="007144FB" w:rsidRDefault="00F8361B" w:rsidP="007144FB">
            <w:pPr>
              <w:autoSpaceDE w:val="0"/>
              <w:autoSpaceDN w:val="0"/>
              <w:adjustRightInd w:val="0"/>
              <w:rPr>
                <w:rFonts w:ascii="Times New Roman" w:hAnsi="Times New Roman" w:cs="Times New Roman"/>
                <w:sz w:val="20"/>
                <w:szCs w:val="20"/>
                <w:lang w:eastAsia="pl-PL"/>
              </w:rPr>
            </w:pPr>
            <w:r w:rsidRPr="007144FB">
              <w:rPr>
                <w:rFonts w:ascii="Times New Roman" w:hAnsi="Times New Roman" w:cs="Times New Roman"/>
                <w:sz w:val="20"/>
                <w:szCs w:val="20"/>
                <w:lang w:eastAsia="pl-PL"/>
              </w:rPr>
              <w:t>Aparat krytyczny tekstu.</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lang w:eastAsia="pl-PL"/>
              </w:rPr>
              <w:t>Zagadnienie autorstwa tekstu i intencji autorskiej.</w:t>
            </w:r>
          </w:p>
        </w:tc>
      </w:tr>
      <w:tr w:rsidR="00F8361B" w:rsidRPr="007144FB" w:rsidTr="00EC479C">
        <w:tc>
          <w:tcPr>
            <w:tcW w:w="3674" w:type="dxa"/>
          </w:tcPr>
          <w:p w:rsidR="00F8361B" w:rsidRPr="007144FB" w:rsidRDefault="00F8361B" w:rsidP="007144FB">
            <w:pPr>
              <w:rPr>
                <w:rFonts w:ascii="Times New Roman" w:hAnsi="Times New Roman" w:cs="Times New Roman"/>
                <w:b/>
                <w:sz w:val="20"/>
                <w:szCs w:val="20"/>
              </w:rPr>
            </w:pPr>
            <w:r w:rsidRPr="007144FB">
              <w:rPr>
                <w:rFonts w:ascii="Times New Roman" w:hAnsi="Times New Roman" w:cs="Times New Roman"/>
                <w:b/>
                <w:sz w:val="20"/>
                <w:szCs w:val="20"/>
              </w:rPr>
              <w:t>Edytorstwo dzieł dawnych</w:t>
            </w:r>
          </w:p>
        </w:tc>
        <w:tc>
          <w:tcPr>
            <w:tcW w:w="4259" w:type="dxa"/>
          </w:tcPr>
          <w:p w:rsidR="00F8361B" w:rsidRPr="007144FB" w:rsidRDefault="00F8361B" w:rsidP="007144FB">
            <w:pPr>
              <w:rPr>
                <w:rFonts w:ascii="Times New Roman" w:hAnsi="Times New Roman" w:cs="Times New Roman"/>
                <w:color w:val="000000"/>
                <w:sz w:val="20"/>
                <w:szCs w:val="20"/>
              </w:rPr>
            </w:pPr>
            <w:r w:rsidRPr="007144FB">
              <w:rPr>
                <w:rFonts w:ascii="Times New Roman" w:hAnsi="Times New Roman" w:cs="Times New Roman"/>
                <w:color w:val="000000"/>
                <w:sz w:val="20"/>
                <w:szCs w:val="20"/>
              </w:rPr>
              <w:t>K_W01 P7S_WG</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K_U01 P7S_UW</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K_U02 P7S_UW</w:t>
            </w:r>
          </w:p>
          <w:p w:rsidR="00F8361B" w:rsidRPr="007144FB" w:rsidRDefault="00F8361B" w:rsidP="007144FB">
            <w:pPr>
              <w:rPr>
                <w:rFonts w:ascii="Times New Roman" w:hAnsi="Times New Roman" w:cs="Times New Roman"/>
                <w:color w:val="000000"/>
                <w:sz w:val="20"/>
                <w:szCs w:val="20"/>
              </w:rPr>
            </w:pPr>
            <w:r w:rsidRPr="007144FB">
              <w:rPr>
                <w:rFonts w:ascii="Times New Roman" w:hAnsi="Times New Roman" w:cs="Times New Roman"/>
                <w:color w:val="000000"/>
                <w:sz w:val="20"/>
                <w:szCs w:val="20"/>
              </w:rPr>
              <w:t>K_U09 P7S_UK</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K_K04 P7S_KO</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K_K05 P7S_KO</w:t>
            </w:r>
          </w:p>
        </w:tc>
        <w:tc>
          <w:tcPr>
            <w:tcW w:w="6521" w:type="dxa"/>
          </w:tcPr>
          <w:p w:rsidR="00F8361B" w:rsidRPr="007144FB" w:rsidRDefault="00F8361B" w:rsidP="007144FB">
            <w:pPr>
              <w:autoSpaceDE w:val="0"/>
              <w:autoSpaceDN w:val="0"/>
              <w:adjustRightInd w:val="0"/>
              <w:rPr>
                <w:rFonts w:ascii="Times New Roman" w:hAnsi="Times New Roman" w:cs="Times New Roman"/>
                <w:sz w:val="20"/>
                <w:szCs w:val="20"/>
                <w:lang w:eastAsia="pl-PL"/>
              </w:rPr>
            </w:pPr>
            <w:r w:rsidRPr="007144FB">
              <w:rPr>
                <w:rFonts w:ascii="Times New Roman" w:hAnsi="Times New Roman" w:cs="Times New Roman"/>
                <w:sz w:val="20"/>
                <w:szCs w:val="20"/>
                <w:lang w:eastAsia="pl-PL"/>
              </w:rPr>
              <w:t>1.Teksty dawne jako problem dla wydawcy.</w:t>
            </w:r>
          </w:p>
          <w:p w:rsidR="00F8361B" w:rsidRPr="007144FB" w:rsidRDefault="00F8361B" w:rsidP="007144FB">
            <w:pPr>
              <w:autoSpaceDE w:val="0"/>
              <w:autoSpaceDN w:val="0"/>
              <w:adjustRightInd w:val="0"/>
              <w:rPr>
                <w:rFonts w:ascii="Times New Roman" w:hAnsi="Times New Roman" w:cs="Times New Roman"/>
                <w:sz w:val="20"/>
                <w:szCs w:val="20"/>
                <w:lang w:eastAsia="pl-PL"/>
              </w:rPr>
            </w:pPr>
            <w:r w:rsidRPr="007144FB">
              <w:rPr>
                <w:rFonts w:ascii="Times New Roman" w:hAnsi="Times New Roman" w:cs="Times New Roman"/>
                <w:sz w:val="20"/>
                <w:szCs w:val="20"/>
                <w:lang w:eastAsia="pl-PL"/>
              </w:rPr>
              <w:t>2. Specyfika najważniejszych serii edytorskich i wydań testów dawnych.</w:t>
            </w:r>
          </w:p>
          <w:p w:rsidR="00F8361B" w:rsidRPr="007144FB" w:rsidRDefault="00F8361B" w:rsidP="007144FB">
            <w:pPr>
              <w:autoSpaceDE w:val="0"/>
              <w:autoSpaceDN w:val="0"/>
              <w:adjustRightInd w:val="0"/>
              <w:rPr>
                <w:rFonts w:ascii="Times New Roman" w:hAnsi="Times New Roman" w:cs="Times New Roman"/>
                <w:sz w:val="20"/>
                <w:szCs w:val="20"/>
                <w:lang w:eastAsia="pl-PL"/>
              </w:rPr>
            </w:pPr>
            <w:r w:rsidRPr="007144FB">
              <w:rPr>
                <w:rFonts w:ascii="Times New Roman" w:hAnsi="Times New Roman" w:cs="Times New Roman"/>
                <w:sz w:val="20"/>
                <w:szCs w:val="20"/>
                <w:lang w:eastAsia="pl-PL"/>
              </w:rPr>
              <w:t>2. Zasady wydawania tekstów źródłowych typu: A, B, C.</w:t>
            </w:r>
          </w:p>
          <w:p w:rsidR="00F8361B" w:rsidRPr="007144FB" w:rsidRDefault="00F8361B" w:rsidP="007144FB">
            <w:pPr>
              <w:autoSpaceDE w:val="0"/>
              <w:autoSpaceDN w:val="0"/>
              <w:adjustRightInd w:val="0"/>
              <w:rPr>
                <w:rFonts w:ascii="Times New Roman" w:hAnsi="Times New Roman" w:cs="Times New Roman"/>
                <w:sz w:val="20"/>
                <w:szCs w:val="20"/>
                <w:lang w:eastAsia="pl-PL"/>
              </w:rPr>
            </w:pPr>
            <w:r w:rsidRPr="007144FB">
              <w:rPr>
                <w:rFonts w:ascii="Times New Roman" w:hAnsi="Times New Roman" w:cs="Times New Roman"/>
                <w:sz w:val="20"/>
                <w:szCs w:val="20"/>
                <w:lang w:eastAsia="pl-PL"/>
              </w:rPr>
              <w:t>3. Dystynktywne cechy wydań tekstów dawnych.</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lang w:eastAsia="pl-PL"/>
              </w:rPr>
              <w:t>4. Zasady transliteracji i transkrypcji.</w:t>
            </w:r>
          </w:p>
        </w:tc>
      </w:tr>
      <w:tr w:rsidR="00F8361B" w:rsidRPr="007144FB" w:rsidTr="00EC479C">
        <w:tc>
          <w:tcPr>
            <w:tcW w:w="3674" w:type="dxa"/>
          </w:tcPr>
          <w:p w:rsidR="00F8361B" w:rsidRPr="007144FB" w:rsidRDefault="00F8361B" w:rsidP="007144FB">
            <w:pPr>
              <w:rPr>
                <w:rFonts w:ascii="Times New Roman" w:hAnsi="Times New Roman" w:cs="Times New Roman"/>
                <w:b/>
                <w:sz w:val="20"/>
                <w:szCs w:val="20"/>
              </w:rPr>
            </w:pPr>
            <w:r w:rsidRPr="007144FB">
              <w:rPr>
                <w:rFonts w:ascii="Times New Roman" w:hAnsi="Times New Roman" w:cs="Times New Roman"/>
                <w:b/>
                <w:sz w:val="20"/>
                <w:szCs w:val="20"/>
              </w:rPr>
              <w:t>Edytorstwo dzieł współczesnych</w:t>
            </w:r>
          </w:p>
        </w:tc>
        <w:tc>
          <w:tcPr>
            <w:tcW w:w="4259" w:type="dxa"/>
          </w:tcPr>
          <w:p w:rsidR="00F8361B" w:rsidRPr="007144FB" w:rsidRDefault="00F8361B" w:rsidP="007144FB">
            <w:pPr>
              <w:rPr>
                <w:rFonts w:ascii="Times New Roman" w:hAnsi="Times New Roman" w:cs="Times New Roman"/>
                <w:color w:val="000000"/>
                <w:sz w:val="20"/>
                <w:szCs w:val="20"/>
              </w:rPr>
            </w:pPr>
            <w:r w:rsidRPr="007144FB">
              <w:rPr>
                <w:rFonts w:ascii="Times New Roman" w:hAnsi="Times New Roman" w:cs="Times New Roman"/>
                <w:color w:val="000000"/>
                <w:sz w:val="20"/>
                <w:szCs w:val="20"/>
              </w:rPr>
              <w:t>K_W07 P7SWG</w:t>
            </w:r>
          </w:p>
          <w:p w:rsidR="00F8361B" w:rsidRPr="007144FB" w:rsidRDefault="00F8361B" w:rsidP="007144FB">
            <w:pPr>
              <w:rPr>
                <w:rFonts w:ascii="Times New Roman" w:hAnsi="Times New Roman" w:cs="Times New Roman"/>
                <w:color w:val="000000"/>
                <w:sz w:val="20"/>
                <w:szCs w:val="20"/>
              </w:rPr>
            </w:pPr>
            <w:r w:rsidRPr="007144FB">
              <w:rPr>
                <w:rFonts w:ascii="Times New Roman" w:hAnsi="Times New Roman" w:cs="Times New Roman"/>
                <w:color w:val="000000"/>
                <w:sz w:val="20"/>
                <w:szCs w:val="20"/>
              </w:rPr>
              <w:t>K_W16 P7S_WG</w:t>
            </w:r>
          </w:p>
          <w:p w:rsidR="00F8361B" w:rsidRPr="007144FB" w:rsidRDefault="00F8361B" w:rsidP="007144FB">
            <w:pPr>
              <w:rPr>
                <w:rFonts w:ascii="Times New Roman" w:hAnsi="Times New Roman" w:cs="Times New Roman"/>
                <w:color w:val="000000"/>
                <w:sz w:val="20"/>
                <w:szCs w:val="20"/>
              </w:rPr>
            </w:pPr>
            <w:r w:rsidRPr="007144FB">
              <w:rPr>
                <w:rFonts w:ascii="Times New Roman" w:hAnsi="Times New Roman" w:cs="Times New Roman"/>
                <w:color w:val="000000"/>
                <w:sz w:val="20"/>
                <w:szCs w:val="20"/>
              </w:rPr>
              <w:t>K_U02 P7S_UW</w:t>
            </w:r>
          </w:p>
          <w:p w:rsidR="00F8361B" w:rsidRPr="007144FB" w:rsidRDefault="00F8361B" w:rsidP="007144FB">
            <w:pPr>
              <w:rPr>
                <w:rFonts w:ascii="Times New Roman" w:hAnsi="Times New Roman" w:cs="Times New Roman"/>
                <w:color w:val="000000"/>
                <w:sz w:val="20"/>
                <w:szCs w:val="20"/>
              </w:rPr>
            </w:pPr>
            <w:r w:rsidRPr="007144FB">
              <w:rPr>
                <w:rFonts w:ascii="Times New Roman" w:hAnsi="Times New Roman" w:cs="Times New Roman"/>
                <w:color w:val="000000"/>
                <w:sz w:val="20"/>
                <w:szCs w:val="20"/>
              </w:rPr>
              <w:lastRenderedPageBreak/>
              <w:t>K_U10 P7S_UK</w:t>
            </w:r>
          </w:p>
          <w:p w:rsidR="00F8361B" w:rsidRPr="007144FB" w:rsidRDefault="00F8361B" w:rsidP="007144FB">
            <w:pPr>
              <w:rPr>
                <w:rFonts w:ascii="Times New Roman" w:hAnsi="Times New Roman" w:cs="Times New Roman"/>
                <w:color w:val="000000"/>
                <w:sz w:val="20"/>
                <w:szCs w:val="20"/>
              </w:rPr>
            </w:pPr>
            <w:r w:rsidRPr="007144FB">
              <w:rPr>
                <w:rFonts w:ascii="Times New Roman" w:hAnsi="Times New Roman" w:cs="Times New Roman"/>
                <w:color w:val="000000"/>
                <w:sz w:val="20"/>
                <w:szCs w:val="20"/>
              </w:rPr>
              <w:t>K_U16 P7S_UU</w:t>
            </w:r>
          </w:p>
          <w:p w:rsidR="00F8361B" w:rsidRPr="007144FB" w:rsidRDefault="00F8361B" w:rsidP="007144FB">
            <w:pPr>
              <w:rPr>
                <w:rFonts w:ascii="Times New Roman" w:hAnsi="Times New Roman" w:cs="Times New Roman"/>
                <w:color w:val="000000"/>
                <w:sz w:val="20"/>
                <w:szCs w:val="20"/>
              </w:rPr>
            </w:pPr>
            <w:r w:rsidRPr="007144FB">
              <w:rPr>
                <w:rFonts w:ascii="Times New Roman" w:hAnsi="Times New Roman" w:cs="Times New Roman"/>
                <w:color w:val="000000"/>
                <w:sz w:val="20"/>
                <w:szCs w:val="20"/>
              </w:rPr>
              <w:t>K_K08 P7S_KR</w:t>
            </w:r>
          </w:p>
          <w:p w:rsidR="00F8361B" w:rsidRPr="007144FB" w:rsidRDefault="00F8361B" w:rsidP="007144FB">
            <w:pPr>
              <w:rPr>
                <w:rFonts w:ascii="Times New Roman" w:hAnsi="Times New Roman" w:cs="Times New Roman"/>
                <w:sz w:val="20"/>
                <w:szCs w:val="20"/>
              </w:rPr>
            </w:pPr>
          </w:p>
        </w:tc>
        <w:tc>
          <w:tcPr>
            <w:tcW w:w="6521" w:type="dxa"/>
          </w:tcPr>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lastRenderedPageBreak/>
              <w:t xml:space="preserve">Problemy i przemiany edytorstwa współczesnego; teksty współczesne w kontekście humanistyki cyfrowej; teksty współczesne i ich opracowanie komputerowe (zastosowanie programu </w:t>
            </w:r>
            <w:proofErr w:type="spellStart"/>
            <w:r w:rsidRPr="007144FB">
              <w:rPr>
                <w:rFonts w:ascii="Times New Roman" w:hAnsi="Times New Roman" w:cs="Times New Roman"/>
                <w:sz w:val="20"/>
                <w:szCs w:val="20"/>
              </w:rPr>
              <w:t>AdobeInDesign</w:t>
            </w:r>
            <w:proofErr w:type="spellEnd"/>
            <w:r w:rsidRPr="007144FB">
              <w:rPr>
                <w:rFonts w:ascii="Times New Roman" w:hAnsi="Times New Roman" w:cs="Times New Roman"/>
                <w:sz w:val="20"/>
                <w:szCs w:val="20"/>
              </w:rPr>
              <w:t xml:space="preserve">).  </w:t>
            </w:r>
          </w:p>
        </w:tc>
      </w:tr>
      <w:tr w:rsidR="00F8361B" w:rsidRPr="007144FB" w:rsidTr="00EC479C">
        <w:tc>
          <w:tcPr>
            <w:tcW w:w="3674" w:type="dxa"/>
          </w:tcPr>
          <w:p w:rsidR="00F8361B" w:rsidRPr="007144FB" w:rsidRDefault="00F8361B" w:rsidP="007144FB">
            <w:pPr>
              <w:rPr>
                <w:rFonts w:ascii="Times New Roman" w:hAnsi="Times New Roman" w:cs="Times New Roman"/>
                <w:b/>
                <w:sz w:val="20"/>
                <w:szCs w:val="20"/>
              </w:rPr>
            </w:pPr>
            <w:r w:rsidRPr="007144FB">
              <w:rPr>
                <w:rFonts w:ascii="Times New Roman" w:hAnsi="Times New Roman" w:cs="Times New Roman"/>
                <w:b/>
                <w:sz w:val="20"/>
                <w:szCs w:val="20"/>
              </w:rPr>
              <w:t>Redakcja wydawnictw</w:t>
            </w:r>
          </w:p>
        </w:tc>
        <w:tc>
          <w:tcPr>
            <w:tcW w:w="4259" w:type="dxa"/>
          </w:tcPr>
          <w:p w:rsidR="00F8361B" w:rsidRPr="007144FB" w:rsidRDefault="00F8361B" w:rsidP="007144FB">
            <w:pPr>
              <w:rPr>
                <w:rFonts w:ascii="Times New Roman" w:hAnsi="Times New Roman" w:cs="Times New Roman"/>
                <w:color w:val="000000"/>
                <w:sz w:val="20"/>
                <w:szCs w:val="20"/>
              </w:rPr>
            </w:pPr>
            <w:r w:rsidRPr="007144FB">
              <w:rPr>
                <w:rFonts w:ascii="Times New Roman" w:hAnsi="Times New Roman" w:cs="Times New Roman"/>
                <w:color w:val="000000"/>
                <w:sz w:val="20"/>
                <w:szCs w:val="20"/>
              </w:rPr>
              <w:t>K_W03 P7S_WG</w:t>
            </w:r>
          </w:p>
          <w:p w:rsidR="00F8361B" w:rsidRPr="007144FB" w:rsidRDefault="00F8361B" w:rsidP="007144FB">
            <w:pPr>
              <w:rPr>
                <w:rFonts w:ascii="Times New Roman" w:hAnsi="Times New Roman" w:cs="Times New Roman"/>
                <w:color w:val="000000"/>
                <w:sz w:val="20"/>
                <w:szCs w:val="20"/>
              </w:rPr>
            </w:pPr>
            <w:r w:rsidRPr="007144FB">
              <w:rPr>
                <w:rFonts w:ascii="Times New Roman" w:hAnsi="Times New Roman" w:cs="Times New Roman"/>
                <w:color w:val="000000"/>
                <w:sz w:val="20"/>
                <w:szCs w:val="20"/>
              </w:rPr>
              <w:t>K_W07 P7SWG</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K_U02 P7S_UW</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K_U03 P7S_UW</w:t>
            </w:r>
          </w:p>
          <w:p w:rsidR="00F8361B" w:rsidRPr="007144FB" w:rsidRDefault="00F8361B" w:rsidP="007144FB">
            <w:pPr>
              <w:rPr>
                <w:rFonts w:ascii="Times New Roman" w:hAnsi="Times New Roman" w:cs="Times New Roman"/>
                <w:color w:val="000000"/>
                <w:sz w:val="20"/>
                <w:szCs w:val="20"/>
              </w:rPr>
            </w:pPr>
            <w:r w:rsidRPr="007144FB">
              <w:rPr>
                <w:rFonts w:ascii="Times New Roman" w:hAnsi="Times New Roman" w:cs="Times New Roman"/>
                <w:color w:val="000000"/>
                <w:sz w:val="20"/>
                <w:szCs w:val="20"/>
              </w:rPr>
              <w:t>K_U06 P7S_UW</w:t>
            </w:r>
          </w:p>
          <w:p w:rsidR="00F8361B" w:rsidRPr="007144FB" w:rsidRDefault="00F8361B" w:rsidP="007144FB">
            <w:pPr>
              <w:rPr>
                <w:rFonts w:ascii="Times New Roman" w:hAnsi="Times New Roman" w:cs="Times New Roman"/>
                <w:color w:val="000000"/>
                <w:sz w:val="20"/>
                <w:szCs w:val="20"/>
              </w:rPr>
            </w:pPr>
            <w:r w:rsidRPr="007144FB">
              <w:rPr>
                <w:rFonts w:ascii="Times New Roman" w:hAnsi="Times New Roman" w:cs="Times New Roman"/>
                <w:color w:val="000000"/>
                <w:sz w:val="20"/>
                <w:szCs w:val="20"/>
              </w:rPr>
              <w:t>K_K07 P7S_KO</w:t>
            </w:r>
          </w:p>
          <w:p w:rsidR="00F8361B" w:rsidRPr="007144FB" w:rsidRDefault="00F8361B" w:rsidP="007144FB">
            <w:pPr>
              <w:rPr>
                <w:rFonts w:ascii="Times New Roman" w:hAnsi="Times New Roman" w:cs="Times New Roman"/>
                <w:sz w:val="20"/>
                <w:szCs w:val="20"/>
              </w:rPr>
            </w:pPr>
          </w:p>
        </w:tc>
        <w:tc>
          <w:tcPr>
            <w:tcW w:w="6521" w:type="dxa"/>
          </w:tcPr>
          <w:p w:rsidR="00F8361B" w:rsidRPr="007144FB" w:rsidRDefault="00F8361B" w:rsidP="007144FB">
            <w:pPr>
              <w:pStyle w:val="Default"/>
              <w:rPr>
                <w:sz w:val="20"/>
                <w:szCs w:val="20"/>
              </w:rPr>
            </w:pPr>
            <w:r w:rsidRPr="007144FB">
              <w:rPr>
                <w:sz w:val="20"/>
                <w:szCs w:val="20"/>
              </w:rPr>
              <w:t xml:space="preserve">Proces wydawniczy – pojęcie, elementy i znaczenie. </w:t>
            </w:r>
          </w:p>
          <w:p w:rsidR="00F8361B" w:rsidRPr="007144FB" w:rsidRDefault="00F8361B" w:rsidP="007144FB">
            <w:pPr>
              <w:pStyle w:val="Default"/>
              <w:rPr>
                <w:sz w:val="20"/>
                <w:szCs w:val="20"/>
              </w:rPr>
            </w:pPr>
            <w:r w:rsidRPr="007144FB">
              <w:rPr>
                <w:sz w:val="20"/>
                <w:szCs w:val="20"/>
              </w:rPr>
              <w:t xml:space="preserve">Korekta i jej rodzaje (językowa, stylistyczna, merytoryczna, autorska). </w:t>
            </w:r>
          </w:p>
          <w:p w:rsidR="00F8361B" w:rsidRPr="007144FB" w:rsidRDefault="00F8361B" w:rsidP="007144FB">
            <w:pPr>
              <w:pStyle w:val="Default"/>
              <w:rPr>
                <w:sz w:val="20"/>
                <w:szCs w:val="20"/>
              </w:rPr>
            </w:pPr>
            <w:r w:rsidRPr="007144FB">
              <w:rPr>
                <w:sz w:val="20"/>
                <w:szCs w:val="20"/>
              </w:rPr>
              <w:t xml:space="preserve">Redakcja merytoryczna. </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Redakcja techniczna.</w:t>
            </w:r>
          </w:p>
        </w:tc>
      </w:tr>
      <w:tr w:rsidR="00F8361B" w:rsidRPr="007144FB" w:rsidTr="00EC479C">
        <w:tc>
          <w:tcPr>
            <w:tcW w:w="3674" w:type="dxa"/>
          </w:tcPr>
          <w:p w:rsidR="00F8361B" w:rsidRPr="007144FB" w:rsidRDefault="00F8361B" w:rsidP="007144FB">
            <w:pPr>
              <w:rPr>
                <w:rFonts w:ascii="Times New Roman" w:hAnsi="Times New Roman" w:cs="Times New Roman"/>
                <w:b/>
                <w:sz w:val="20"/>
                <w:szCs w:val="20"/>
              </w:rPr>
            </w:pPr>
            <w:r w:rsidRPr="007144FB">
              <w:rPr>
                <w:rFonts w:ascii="Times New Roman" w:hAnsi="Times New Roman" w:cs="Times New Roman"/>
                <w:b/>
                <w:sz w:val="20"/>
                <w:szCs w:val="20"/>
              </w:rPr>
              <w:t>Socjologia literatury</w:t>
            </w:r>
          </w:p>
        </w:tc>
        <w:tc>
          <w:tcPr>
            <w:tcW w:w="4259" w:type="dxa"/>
          </w:tcPr>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K_W01 P7S_WG</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K_W02 P7S_WG</w:t>
            </w:r>
          </w:p>
          <w:p w:rsidR="00F8361B" w:rsidRPr="007144FB" w:rsidRDefault="00F8361B" w:rsidP="007144FB">
            <w:pPr>
              <w:rPr>
                <w:rFonts w:ascii="Times New Roman" w:hAnsi="Times New Roman" w:cs="Times New Roman"/>
                <w:sz w:val="20"/>
                <w:szCs w:val="20"/>
              </w:rPr>
            </w:pPr>
            <w:r w:rsidRPr="007144FB">
              <w:rPr>
                <w:rFonts w:ascii="Times New Roman" w:hAnsi="Times New Roman" w:cs="Times New Roman"/>
                <w:sz w:val="20"/>
                <w:szCs w:val="20"/>
              </w:rPr>
              <w:t>K_U01 P7S_UW</w:t>
            </w:r>
          </w:p>
          <w:p w:rsidR="00F8361B" w:rsidRPr="007144FB" w:rsidRDefault="00F8361B" w:rsidP="007144FB">
            <w:pPr>
              <w:rPr>
                <w:rFonts w:ascii="Times New Roman" w:hAnsi="Times New Roman" w:cs="Times New Roman"/>
                <w:sz w:val="20"/>
                <w:szCs w:val="20"/>
              </w:rPr>
            </w:pPr>
          </w:p>
        </w:tc>
        <w:tc>
          <w:tcPr>
            <w:tcW w:w="6521" w:type="dxa"/>
          </w:tcPr>
          <w:p w:rsidR="00F8361B" w:rsidRPr="007144FB" w:rsidRDefault="00F8361B" w:rsidP="007144FB">
            <w:pPr>
              <w:pStyle w:val="Akapitzlist"/>
              <w:numPr>
                <w:ilvl w:val="0"/>
                <w:numId w:val="18"/>
              </w:numPr>
              <w:ind w:left="315" w:hanging="284"/>
              <w:rPr>
                <w:rFonts w:ascii="Times New Roman" w:hAnsi="Times New Roman" w:cs="Times New Roman"/>
                <w:sz w:val="20"/>
                <w:szCs w:val="20"/>
              </w:rPr>
            </w:pPr>
            <w:r w:rsidRPr="007144FB">
              <w:rPr>
                <w:rFonts w:ascii="Times New Roman" w:hAnsi="Times New Roman" w:cs="Times New Roman"/>
                <w:sz w:val="20"/>
                <w:szCs w:val="20"/>
              </w:rPr>
              <w:t>Wypowiedź i akt mówienia</w:t>
            </w:r>
          </w:p>
          <w:p w:rsidR="00F8361B" w:rsidRPr="007144FB" w:rsidRDefault="00F8361B" w:rsidP="007144FB">
            <w:pPr>
              <w:pStyle w:val="Akapitzlist"/>
              <w:numPr>
                <w:ilvl w:val="0"/>
                <w:numId w:val="18"/>
              </w:numPr>
              <w:ind w:left="315" w:hanging="284"/>
              <w:rPr>
                <w:rFonts w:ascii="Times New Roman" w:hAnsi="Times New Roman" w:cs="Times New Roman"/>
                <w:sz w:val="20"/>
                <w:szCs w:val="20"/>
              </w:rPr>
            </w:pPr>
            <w:r w:rsidRPr="007144FB">
              <w:rPr>
                <w:rFonts w:ascii="Times New Roman" w:hAnsi="Times New Roman" w:cs="Times New Roman"/>
                <w:sz w:val="20"/>
                <w:szCs w:val="20"/>
              </w:rPr>
              <w:t>Specyfika wypowiedzi pisanej</w:t>
            </w:r>
          </w:p>
          <w:p w:rsidR="00F8361B" w:rsidRPr="007144FB" w:rsidRDefault="00F8361B" w:rsidP="007144FB">
            <w:pPr>
              <w:pStyle w:val="Akapitzlist"/>
              <w:numPr>
                <w:ilvl w:val="0"/>
                <w:numId w:val="18"/>
              </w:numPr>
              <w:ind w:left="315" w:hanging="284"/>
              <w:rPr>
                <w:rFonts w:ascii="Times New Roman" w:hAnsi="Times New Roman" w:cs="Times New Roman"/>
                <w:sz w:val="20"/>
                <w:szCs w:val="20"/>
              </w:rPr>
            </w:pPr>
            <w:r w:rsidRPr="007144FB">
              <w:rPr>
                <w:rFonts w:ascii="Times New Roman" w:hAnsi="Times New Roman" w:cs="Times New Roman"/>
                <w:sz w:val="20"/>
                <w:szCs w:val="20"/>
              </w:rPr>
              <w:t>Techniki i systemy komunikacji</w:t>
            </w:r>
          </w:p>
          <w:p w:rsidR="00F8361B" w:rsidRPr="007144FB" w:rsidRDefault="00F8361B" w:rsidP="007144FB">
            <w:pPr>
              <w:pStyle w:val="Akapitzlist"/>
              <w:numPr>
                <w:ilvl w:val="0"/>
                <w:numId w:val="18"/>
              </w:numPr>
              <w:ind w:left="315" w:hanging="284"/>
              <w:rPr>
                <w:rFonts w:ascii="Times New Roman" w:hAnsi="Times New Roman" w:cs="Times New Roman"/>
                <w:sz w:val="20"/>
                <w:szCs w:val="20"/>
              </w:rPr>
            </w:pPr>
            <w:r w:rsidRPr="007144FB">
              <w:rPr>
                <w:rFonts w:ascii="Times New Roman" w:hAnsi="Times New Roman" w:cs="Times New Roman"/>
                <w:sz w:val="20"/>
                <w:szCs w:val="20"/>
              </w:rPr>
              <w:t>Miejsce literatury w komunikacji masowej</w:t>
            </w:r>
          </w:p>
          <w:p w:rsidR="00F8361B" w:rsidRPr="007144FB" w:rsidRDefault="00F8361B" w:rsidP="007144FB">
            <w:pPr>
              <w:pStyle w:val="Akapitzlist"/>
              <w:numPr>
                <w:ilvl w:val="0"/>
                <w:numId w:val="18"/>
              </w:numPr>
              <w:ind w:left="315" w:hanging="284"/>
              <w:rPr>
                <w:rFonts w:ascii="Times New Roman" w:hAnsi="Times New Roman" w:cs="Times New Roman"/>
                <w:sz w:val="20"/>
                <w:szCs w:val="20"/>
              </w:rPr>
            </w:pPr>
            <w:r w:rsidRPr="007144FB">
              <w:rPr>
                <w:rFonts w:ascii="Times New Roman" w:hAnsi="Times New Roman" w:cs="Times New Roman"/>
                <w:sz w:val="20"/>
                <w:szCs w:val="20"/>
              </w:rPr>
              <w:t>Obieg literatury w społeczeństwie</w:t>
            </w:r>
          </w:p>
          <w:p w:rsidR="00F8361B" w:rsidRPr="007144FB" w:rsidRDefault="00F8361B" w:rsidP="007144FB">
            <w:pPr>
              <w:pStyle w:val="Akapitzlist"/>
              <w:numPr>
                <w:ilvl w:val="0"/>
                <w:numId w:val="18"/>
              </w:numPr>
              <w:ind w:left="315" w:hanging="284"/>
              <w:rPr>
                <w:rFonts w:ascii="Times New Roman" w:hAnsi="Times New Roman" w:cs="Times New Roman"/>
                <w:sz w:val="20"/>
                <w:szCs w:val="20"/>
              </w:rPr>
            </w:pPr>
            <w:r w:rsidRPr="007144FB">
              <w:rPr>
                <w:rFonts w:ascii="Times New Roman" w:hAnsi="Times New Roman" w:cs="Times New Roman"/>
                <w:sz w:val="20"/>
                <w:szCs w:val="20"/>
              </w:rPr>
              <w:t>Literatura w epoce masowej komunikacji</w:t>
            </w:r>
          </w:p>
          <w:p w:rsidR="00F8361B" w:rsidRPr="007144FB" w:rsidRDefault="00F8361B" w:rsidP="007144FB">
            <w:pPr>
              <w:pStyle w:val="Akapitzlist"/>
              <w:numPr>
                <w:ilvl w:val="0"/>
                <w:numId w:val="18"/>
              </w:numPr>
              <w:ind w:left="315" w:hanging="284"/>
              <w:rPr>
                <w:rFonts w:ascii="Times New Roman" w:hAnsi="Times New Roman" w:cs="Times New Roman"/>
                <w:sz w:val="20"/>
                <w:szCs w:val="20"/>
              </w:rPr>
            </w:pPr>
            <w:r w:rsidRPr="007144FB">
              <w:rPr>
                <w:rFonts w:ascii="Times New Roman" w:hAnsi="Times New Roman" w:cs="Times New Roman"/>
                <w:sz w:val="20"/>
                <w:szCs w:val="20"/>
              </w:rPr>
              <w:t xml:space="preserve">  Komunikacja literacka</w:t>
            </w:r>
          </w:p>
          <w:p w:rsidR="00F8361B" w:rsidRPr="007144FB" w:rsidRDefault="00F8361B" w:rsidP="007144FB">
            <w:pPr>
              <w:pStyle w:val="Akapitzlist"/>
              <w:numPr>
                <w:ilvl w:val="0"/>
                <w:numId w:val="18"/>
              </w:numPr>
              <w:ind w:left="315" w:hanging="284"/>
              <w:rPr>
                <w:rFonts w:ascii="Times New Roman" w:hAnsi="Times New Roman" w:cs="Times New Roman"/>
                <w:sz w:val="20"/>
                <w:szCs w:val="20"/>
              </w:rPr>
            </w:pPr>
            <w:r w:rsidRPr="007144FB">
              <w:rPr>
                <w:rFonts w:ascii="Times New Roman" w:hAnsi="Times New Roman" w:cs="Times New Roman"/>
                <w:sz w:val="20"/>
                <w:szCs w:val="20"/>
              </w:rPr>
              <w:t>Style odbioru według M. Głowińskiego</w:t>
            </w:r>
          </w:p>
          <w:p w:rsidR="00F8361B" w:rsidRPr="007144FB" w:rsidRDefault="00F8361B" w:rsidP="007144FB">
            <w:pPr>
              <w:ind w:left="315" w:hanging="284"/>
              <w:rPr>
                <w:rFonts w:ascii="Times New Roman" w:hAnsi="Times New Roman" w:cs="Times New Roman"/>
                <w:sz w:val="20"/>
                <w:szCs w:val="20"/>
              </w:rPr>
            </w:pPr>
            <w:r w:rsidRPr="007144FB">
              <w:rPr>
                <w:rFonts w:ascii="Times New Roman" w:hAnsi="Times New Roman" w:cs="Times New Roman"/>
                <w:sz w:val="20"/>
                <w:szCs w:val="20"/>
              </w:rPr>
              <w:t>9-12. Problem „twórczej zdrady”</w:t>
            </w:r>
          </w:p>
          <w:p w:rsidR="00F8361B" w:rsidRPr="007144FB" w:rsidRDefault="00F8361B" w:rsidP="007144FB">
            <w:pPr>
              <w:ind w:left="315" w:hanging="284"/>
              <w:rPr>
                <w:rFonts w:ascii="Times New Roman" w:hAnsi="Times New Roman" w:cs="Times New Roman"/>
                <w:sz w:val="20"/>
                <w:szCs w:val="20"/>
              </w:rPr>
            </w:pPr>
            <w:r w:rsidRPr="007144FB">
              <w:rPr>
                <w:rFonts w:ascii="Times New Roman" w:hAnsi="Times New Roman" w:cs="Times New Roman"/>
                <w:sz w:val="20"/>
                <w:szCs w:val="20"/>
              </w:rPr>
              <w:t>13. Literatura z perspektywy czytelnika</w:t>
            </w:r>
          </w:p>
          <w:p w:rsidR="00F8361B" w:rsidRPr="007144FB" w:rsidRDefault="00F8361B" w:rsidP="007144FB">
            <w:pPr>
              <w:pStyle w:val="Akapitzlist"/>
              <w:ind w:left="315" w:hanging="284"/>
              <w:rPr>
                <w:rFonts w:ascii="Times New Roman" w:hAnsi="Times New Roman" w:cs="Times New Roman"/>
                <w:color w:val="000000" w:themeColor="text1"/>
                <w:sz w:val="20"/>
                <w:szCs w:val="20"/>
              </w:rPr>
            </w:pPr>
            <w:r w:rsidRPr="007144FB">
              <w:rPr>
                <w:rFonts w:ascii="Times New Roman" w:hAnsi="Times New Roman" w:cs="Times New Roman"/>
                <w:sz w:val="20"/>
                <w:szCs w:val="20"/>
              </w:rPr>
              <w:t>14-15.Odbiór a recepcja</w:t>
            </w:r>
          </w:p>
        </w:tc>
      </w:tr>
    </w:tbl>
    <w:p w:rsidR="00494803" w:rsidRPr="007144FB" w:rsidRDefault="00626C37" w:rsidP="007144FB">
      <w:pPr>
        <w:spacing w:line="240" w:lineRule="auto"/>
        <w:rPr>
          <w:rFonts w:ascii="Times New Roman" w:hAnsi="Times New Roman" w:cs="Times New Roman"/>
          <w:sz w:val="20"/>
          <w:szCs w:val="20"/>
        </w:rPr>
      </w:pPr>
      <w:r w:rsidRPr="007144FB">
        <w:rPr>
          <w:rFonts w:ascii="Times New Roman" w:hAnsi="Times New Roman" w:cs="Times New Roman"/>
          <w:sz w:val="20"/>
          <w:szCs w:val="20"/>
        </w:rPr>
        <w:t xml:space="preserve">* wypełnia </w:t>
      </w:r>
      <w:proofErr w:type="spellStart"/>
      <w:r w:rsidRPr="007144FB">
        <w:rPr>
          <w:rFonts w:ascii="Times New Roman" w:hAnsi="Times New Roman" w:cs="Times New Roman"/>
          <w:sz w:val="20"/>
          <w:szCs w:val="20"/>
        </w:rPr>
        <w:t>DJiOK</w:t>
      </w:r>
      <w:proofErr w:type="spellEnd"/>
    </w:p>
    <w:p w:rsidR="00626C37" w:rsidRPr="007144FB" w:rsidRDefault="00626C37" w:rsidP="007144FB">
      <w:pPr>
        <w:spacing w:line="240" w:lineRule="auto"/>
        <w:jc w:val="right"/>
        <w:rPr>
          <w:rFonts w:ascii="Times New Roman" w:hAnsi="Times New Roman" w:cs="Times New Roman"/>
          <w:sz w:val="20"/>
          <w:szCs w:val="20"/>
        </w:rPr>
      </w:pPr>
    </w:p>
    <w:p w:rsidR="004F5058" w:rsidRPr="007144FB" w:rsidRDefault="004F5058" w:rsidP="007144FB">
      <w:pPr>
        <w:spacing w:line="240" w:lineRule="auto"/>
        <w:jc w:val="right"/>
        <w:rPr>
          <w:rFonts w:ascii="Times New Roman" w:hAnsi="Times New Roman" w:cs="Times New Roman"/>
          <w:sz w:val="20"/>
          <w:szCs w:val="20"/>
        </w:rPr>
      </w:pPr>
    </w:p>
    <w:p w:rsidR="00626C37" w:rsidRPr="007144FB" w:rsidRDefault="00626C37" w:rsidP="007144FB">
      <w:pPr>
        <w:spacing w:line="240" w:lineRule="auto"/>
        <w:jc w:val="right"/>
        <w:rPr>
          <w:rFonts w:ascii="Times New Roman" w:hAnsi="Times New Roman" w:cs="Times New Roman"/>
          <w:sz w:val="20"/>
          <w:szCs w:val="20"/>
        </w:rPr>
      </w:pPr>
      <w:r w:rsidRPr="007144FB">
        <w:rPr>
          <w:rFonts w:ascii="Times New Roman" w:hAnsi="Times New Roman" w:cs="Times New Roman"/>
          <w:sz w:val="20"/>
          <w:szCs w:val="20"/>
        </w:rPr>
        <w:t>…………………………………………………………..</w:t>
      </w:r>
    </w:p>
    <w:p w:rsidR="00626C37" w:rsidRPr="007144FB" w:rsidRDefault="00626C37" w:rsidP="007144FB">
      <w:pPr>
        <w:spacing w:line="240" w:lineRule="auto"/>
        <w:jc w:val="right"/>
        <w:rPr>
          <w:rFonts w:ascii="Times New Roman" w:hAnsi="Times New Roman" w:cs="Times New Roman"/>
          <w:sz w:val="20"/>
          <w:szCs w:val="20"/>
        </w:rPr>
      </w:pPr>
      <w:r w:rsidRPr="007144FB">
        <w:rPr>
          <w:rFonts w:ascii="Times New Roman" w:hAnsi="Times New Roman" w:cs="Times New Roman"/>
          <w:sz w:val="20"/>
          <w:szCs w:val="20"/>
        </w:rPr>
        <w:t>Podpis prodziekana/z-</w:t>
      </w:r>
      <w:proofErr w:type="spellStart"/>
      <w:r w:rsidRPr="007144FB">
        <w:rPr>
          <w:rFonts w:ascii="Times New Roman" w:hAnsi="Times New Roman" w:cs="Times New Roman"/>
          <w:sz w:val="20"/>
          <w:szCs w:val="20"/>
        </w:rPr>
        <w:t>cy</w:t>
      </w:r>
      <w:proofErr w:type="spellEnd"/>
      <w:r w:rsidRPr="007144FB">
        <w:rPr>
          <w:rFonts w:ascii="Times New Roman" w:hAnsi="Times New Roman" w:cs="Times New Roman"/>
          <w:sz w:val="20"/>
          <w:szCs w:val="20"/>
        </w:rPr>
        <w:t xml:space="preserve"> dyrektora </w:t>
      </w:r>
    </w:p>
    <w:p w:rsidR="00626C37" w:rsidRPr="007144FB" w:rsidRDefault="00626C37" w:rsidP="007144FB">
      <w:pPr>
        <w:spacing w:line="240" w:lineRule="auto"/>
        <w:jc w:val="right"/>
        <w:rPr>
          <w:rFonts w:ascii="Times New Roman" w:hAnsi="Times New Roman" w:cs="Times New Roman"/>
          <w:sz w:val="20"/>
          <w:szCs w:val="20"/>
        </w:rPr>
      </w:pPr>
      <w:r w:rsidRPr="007144FB">
        <w:rPr>
          <w:rFonts w:ascii="Times New Roman" w:hAnsi="Times New Roman" w:cs="Times New Roman"/>
          <w:sz w:val="20"/>
          <w:szCs w:val="20"/>
        </w:rPr>
        <w:t>podstawowej jednostki organizacyjnej</w:t>
      </w:r>
    </w:p>
    <w:p w:rsidR="00457D1C" w:rsidRPr="007144FB" w:rsidRDefault="00457D1C" w:rsidP="007144FB">
      <w:pPr>
        <w:spacing w:line="240" w:lineRule="auto"/>
        <w:jc w:val="right"/>
        <w:rPr>
          <w:rFonts w:ascii="Times New Roman" w:hAnsi="Times New Roman" w:cs="Times New Roman"/>
          <w:sz w:val="20"/>
          <w:szCs w:val="20"/>
        </w:rPr>
      </w:pPr>
    </w:p>
    <w:sectPr w:rsidR="00457D1C" w:rsidRPr="007144FB" w:rsidSect="00601C59">
      <w:pgSz w:w="16838" w:h="11906" w:orient="landscape"/>
      <w:pgMar w:top="851"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7C10D8" w:rsidRDefault="007C10D8" w:rsidP="008637FF">
      <w:pPr>
        <w:spacing w:after="0" w:line="240" w:lineRule="auto"/>
      </w:pPr>
      <w:r>
        <w:separator/>
      </w:r>
    </w:p>
  </w:endnote>
  <w:endnote w:type="continuationSeparator" w:id="0">
    <w:p w:rsidR="007C10D8" w:rsidRDefault="007C10D8" w:rsidP="008637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604020202020204"/>
    <w:charset w:val="EE"/>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EE"/>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7C10D8" w:rsidRDefault="007C10D8" w:rsidP="008637FF">
      <w:pPr>
        <w:spacing w:after="0" w:line="240" w:lineRule="auto"/>
      </w:pPr>
      <w:r>
        <w:separator/>
      </w:r>
    </w:p>
  </w:footnote>
  <w:footnote w:type="continuationSeparator" w:id="0">
    <w:p w:rsidR="007C10D8" w:rsidRDefault="007C10D8" w:rsidP="008637F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4"/>
    <w:multiLevelType w:val="multilevel"/>
    <w:tmpl w:val="00000004"/>
    <w:name w:val="WW8Num20"/>
    <w:lvl w:ilvl="0">
      <w:start w:val="1"/>
      <w:numFmt w:val="upperLetter"/>
      <w:lvlText w:val="%1."/>
      <w:lvlJc w:val="left"/>
      <w:pPr>
        <w:tabs>
          <w:tab w:val="num" w:pos="0"/>
        </w:tabs>
        <w:ind w:left="720" w:hanging="360"/>
      </w:pPr>
      <w:rPr>
        <w:b/>
        <w:i/>
        <w:sz w:val="22"/>
        <w:szCs w:val="22"/>
      </w:rPr>
    </w:lvl>
    <w:lvl w:ilvl="1">
      <w:start w:val="1"/>
      <w:numFmt w:val="decimal"/>
      <w:lvlText w:val="%2."/>
      <w:lvlJc w:val="left"/>
      <w:pPr>
        <w:tabs>
          <w:tab w:val="num" w:pos="1440"/>
        </w:tabs>
        <w:ind w:left="1440" w:hanging="360"/>
      </w:pPr>
      <w:rPr>
        <w:sz w:val="22"/>
        <w:szCs w:val="22"/>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0000006"/>
    <w:multiLevelType w:val="singleLevel"/>
    <w:tmpl w:val="00000006"/>
    <w:name w:val="WW8Num29"/>
    <w:lvl w:ilvl="0">
      <w:start w:val="1"/>
      <w:numFmt w:val="decimal"/>
      <w:lvlText w:val="%1."/>
      <w:lvlJc w:val="left"/>
      <w:pPr>
        <w:tabs>
          <w:tab w:val="num" w:pos="0"/>
        </w:tabs>
        <w:ind w:left="1080" w:hanging="360"/>
      </w:pPr>
      <w:rPr>
        <w:sz w:val="22"/>
        <w:szCs w:val="22"/>
      </w:rPr>
    </w:lvl>
  </w:abstractNum>
  <w:abstractNum w:abstractNumId="2" w15:restartNumberingAfterBreak="0">
    <w:nsid w:val="072A0884"/>
    <w:multiLevelType w:val="hybridMultilevel"/>
    <w:tmpl w:val="D2583738"/>
    <w:lvl w:ilvl="0" w:tplc="D9A657DA">
      <w:start w:val="1"/>
      <w:numFmt w:val="decimal"/>
      <w:lvlText w:val="%1."/>
      <w:lvlJc w:val="left"/>
      <w:pPr>
        <w:ind w:left="720" w:hanging="360"/>
      </w:pPr>
      <w:rPr>
        <w:rFonts w:hint="default"/>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A673291"/>
    <w:multiLevelType w:val="hybridMultilevel"/>
    <w:tmpl w:val="3A7E55F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A963BA1"/>
    <w:multiLevelType w:val="hybridMultilevel"/>
    <w:tmpl w:val="752EF2F2"/>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 w15:restartNumberingAfterBreak="0">
    <w:nsid w:val="1A7B26AF"/>
    <w:multiLevelType w:val="hybridMultilevel"/>
    <w:tmpl w:val="B29C8E9C"/>
    <w:lvl w:ilvl="0" w:tplc="42DA1660">
      <w:start w:val="1"/>
      <w:numFmt w:val="decimal"/>
      <w:lvlText w:val="%1."/>
      <w:lvlJc w:val="left"/>
      <w:pPr>
        <w:ind w:left="720" w:hanging="360"/>
      </w:pPr>
      <w:rPr>
        <w:rFonts w:hint="default"/>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B276D1E"/>
    <w:multiLevelType w:val="hybridMultilevel"/>
    <w:tmpl w:val="F7B48118"/>
    <w:lvl w:ilvl="0" w:tplc="0415000F">
      <w:start w:val="1"/>
      <w:numFmt w:val="decimal"/>
      <w:lvlText w:val="%1."/>
      <w:lvlJc w:val="left"/>
      <w:pPr>
        <w:ind w:left="720" w:hanging="360"/>
      </w:pPr>
      <w:rPr>
        <w:rFonts w:cs="Times New Roman"/>
      </w:rPr>
    </w:lvl>
    <w:lvl w:ilvl="1" w:tplc="04150019">
      <w:start w:val="1"/>
      <w:numFmt w:val="decimal"/>
      <w:lvlText w:val="%2."/>
      <w:lvlJc w:val="left"/>
      <w:pPr>
        <w:tabs>
          <w:tab w:val="num" w:pos="1440"/>
        </w:tabs>
        <w:ind w:left="1440" w:hanging="360"/>
      </w:pPr>
      <w:rPr>
        <w:rFonts w:cs="Times New Roman"/>
      </w:rPr>
    </w:lvl>
    <w:lvl w:ilvl="2" w:tplc="0415001B">
      <w:start w:val="1"/>
      <w:numFmt w:val="decimal"/>
      <w:lvlText w:val="%3."/>
      <w:lvlJc w:val="left"/>
      <w:pPr>
        <w:tabs>
          <w:tab w:val="num" w:pos="2160"/>
        </w:tabs>
        <w:ind w:left="2160" w:hanging="36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decimal"/>
      <w:lvlText w:val="%5."/>
      <w:lvlJc w:val="left"/>
      <w:pPr>
        <w:tabs>
          <w:tab w:val="num" w:pos="3600"/>
        </w:tabs>
        <w:ind w:left="3600" w:hanging="360"/>
      </w:pPr>
      <w:rPr>
        <w:rFonts w:cs="Times New Roman"/>
      </w:rPr>
    </w:lvl>
    <w:lvl w:ilvl="5" w:tplc="0415001B">
      <w:start w:val="1"/>
      <w:numFmt w:val="decimal"/>
      <w:lvlText w:val="%6."/>
      <w:lvlJc w:val="left"/>
      <w:pPr>
        <w:tabs>
          <w:tab w:val="num" w:pos="4320"/>
        </w:tabs>
        <w:ind w:left="4320" w:hanging="36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decimal"/>
      <w:lvlText w:val="%8."/>
      <w:lvlJc w:val="left"/>
      <w:pPr>
        <w:tabs>
          <w:tab w:val="num" w:pos="5760"/>
        </w:tabs>
        <w:ind w:left="5760" w:hanging="360"/>
      </w:pPr>
      <w:rPr>
        <w:rFonts w:cs="Times New Roman"/>
      </w:rPr>
    </w:lvl>
    <w:lvl w:ilvl="8" w:tplc="0415001B">
      <w:start w:val="1"/>
      <w:numFmt w:val="decimal"/>
      <w:lvlText w:val="%9."/>
      <w:lvlJc w:val="left"/>
      <w:pPr>
        <w:tabs>
          <w:tab w:val="num" w:pos="6480"/>
        </w:tabs>
        <w:ind w:left="6480" w:hanging="360"/>
      </w:pPr>
      <w:rPr>
        <w:rFonts w:cs="Times New Roman"/>
      </w:rPr>
    </w:lvl>
  </w:abstractNum>
  <w:abstractNum w:abstractNumId="7" w15:restartNumberingAfterBreak="0">
    <w:nsid w:val="22682075"/>
    <w:multiLevelType w:val="hybridMultilevel"/>
    <w:tmpl w:val="F68884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4F051DD"/>
    <w:multiLevelType w:val="hybridMultilevel"/>
    <w:tmpl w:val="F70ACB76"/>
    <w:lvl w:ilvl="0" w:tplc="0415000F">
      <w:start w:val="1"/>
      <w:numFmt w:val="decimal"/>
      <w:lvlText w:val="%1."/>
      <w:lvlJc w:val="left"/>
      <w:pPr>
        <w:ind w:left="1440" w:hanging="72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9" w15:restartNumberingAfterBreak="0">
    <w:nsid w:val="252B27F9"/>
    <w:multiLevelType w:val="hybridMultilevel"/>
    <w:tmpl w:val="4BB6EEA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6653794"/>
    <w:multiLevelType w:val="hybridMultilevel"/>
    <w:tmpl w:val="D9B0C37E"/>
    <w:lvl w:ilvl="0" w:tplc="0415000F">
      <w:start w:val="9"/>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DB82C2A"/>
    <w:multiLevelType w:val="hybridMultilevel"/>
    <w:tmpl w:val="2CFAE7C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34F146BD"/>
    <w:multiLevelType w:val="hybridMultilevel"/>
    <w:tmpl w:val="7C08AA1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39B63904"/>
    <w:multiLevelType w:val="hybridMultilevel"/>
    <w:tmpl w:val="17046EA6"/>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15:restartNumberingAfterBreak="0">
    <w:nsid w:val="3BD514ED"/>
    <w:multiLevelType w:val="hybridMultilevel"/>
    <w:tmpl w:val="D602A54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C500C41"/>
    <w:multiLevelType w:val="hybridMultilevel"/>
    <w:tmpl w:val="34DEB65C"/>
    <w:lvl w:ilvl="0" w:tplc="04150017">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6" w15:restartNumberingAfterBreak="0">
    <w:nsid w:val="3F8336FD"/>
    <w:multiLevelType w:val="hybridMultilevel"/>
    <w:tmpl w:val="730AC586"/>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7" w15:restartNumberingAfterBreak="0">
    <w:nsid w:val="41354238"/>
    <w:multiLevelType w:val="hybridMultilevel"/>
    <w:tmpl w:val="CC9AADE2"/>
    <w:lvl w:ilvl="0" w:tplc="0415000F">
      <w:start w:val="1"/>
      <w:numFmt w:val="decimal"/>
      <w:lvlText w:val="%1."/>
      <w:lvlJc w:val="left"/>
      <w:pPr>
        <w:ind w:left="720" w:hanging="360"/>
      </w:pPr>
      <w:rPr>
        <w:rFonts w:cs="Times New Roman"/>
      </w:rPr>
    </w:lvl>
    <w:lvl w:ilvl="1" w:tplc="04150019">
      <w:start w:val="1"/>
      <w:numFmt w:val="decimal"/>
      <w:lvlText w:val="%2."/>
      <w:lvlJc w:val="left"/>
      <w:pPr>
        <w:tabs>
          <w:tab w:val="num" w:pos="1440"/>
        </w:tabs>
        <w:ind w:left="1440" w:hanging="360"/>
      </w:pPr>
      <w:rPr>
        <w:rFonts w:cs="Times New Roman"/>
      </w:rPr>
    </w:lvl>
    <w:lvl w:ilvl="2" w:tplc="0415001B">
      <w:start w:val="1"/>
      <w:numFmt w:val="decimal"/>
      <w:lvlText w:val="%3."/>
      <w:lvlJc w:val="left"/>
      <w:pPr>
        <w:tabs>
          <w:tab w:val="num" w:pos="2160"/>
        </w:tabs>
        <w:ind w:left="2160" w:hanging="36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decimal"/>
      <w:lvlText w:val="%5."/>
      <w:lvlJc w:val="left"/>
      <w:pPr>
        <w:tabs>
          <w:tab w:val="num" w:pos="3600"/>
        </w:tabs>
        <w:ind w:left="3600" w:hanging="360"/>
      </w:pPr>
      <w:rPr>
        <w:rFonts w:cs="Times New Roman"/>
      </w:rPr>
    </w:lvl>
    <w:lvl w:ilvl="5" w:tplc="0415001B">
      <w:start w:val="1"/>
      <w:numFmt w:val="decimal"/>
      <w:lvlText w:val="%6."/>
      <w:lvlJc w:val="left"/>
      <w:pPr>
        <w:tabs>
          <w:tab w:val="num" w:pos="4320"/>
        </w:tabs>
        <w:ind w:left="4320" w:hanging="36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decimal"/>
      <w:lvlText w:val="%8."/>
      <w:lvlJc w:val="left"/>
      <w:pPr>
        <w:tabs>
          <w:tab w:val="num" w:pos="5760"/>
        </w:tabs>
        <w:ind w:left="5760" w:hanging="360"/>
      </w:pPr>
      <w:rPr>
        <w:rFonts w:cs="Times New Roman"/>
      </w:rPr>
    </w:lvl>
    <w:lvl w:ilvl="8" w:tplc="0415001B">
      <w:start w:val="1"/>
      <w:numFmt w:val="decimal"/>
      <w:lvlText w:val="%9."/>
      <w:lvlJc w:val="left"/>
      <w:pPr>
        <w:tabs>
          <w:tab w:val="num" w:pos="6480"/>
        </w:tabs>
        <w:ind w:left="6480" w:hanging="360"/>
      </w:pPr>
      <w:rPr>
        <w:rFonts w:cs="Times New Roman"/>
      </w:rPr>
    </w:lvl>
  </w:abstractNum>
  <w:abstractNum w:abstractNumId="18" w15:restartNumberingAfterBreak="0">
    <w:nsid w:val="470A13CC"/>
    <w:multiLevelType w:val="hybridMultilevel"/>
    <w:tmpl w:val="F510071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9" w15:restartNumberingAfterBreak="0">
    <w:nsid w:val="49841950"/>
    <w:multiLevelType w:val="hybridMultilevel"/>
    <w:tmpl w:val="86A03E22"/>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0" w15:restartNumberingAfterBreak="0">
    <w:nsid w:val="4BB52E36"/>
    <w:multiLevelType w:val="hybridMultilevel"/>
    <w:tmpl w:val="1C9856B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4F791CF9"/>
    <w:multiLevelType w:val="hybridMultilevel"/>
    <w:tmpl w:val="57C0BE5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508D75B0"/>
    <w:multiLevelType w:val="hybridMultilevel"/>
    <w:tmpl w:val="10F03DD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50C73487"/>
    <w:multiLevelType w:val="hybridMultilevel"/>
    <w:tmpl w:val="AFC4A5D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4614D5D"/>
    <w:multiLevelType w:val="hybridMultilevel"/>
    <w:tmpl w:val="89FE5D86"/>
    <w:lvl w:ilvl="0" w:tplc="A4FCC9C0">
      <w:start w:val="1"/>
      <w:numFmt w:val="decimal"/>
      <w:lvlText w:val="%1."/>
      <w:lvlJc w:val="left"/>
      <w:pPr>
        <w:ind w:left="720" w:hanging="360"/>
      </w:pPr>
      <w:rPr>
        <w:rFonts w:asciiTheme="minorHAnsi" w:hAnsiTheme="minorHAnsi" w:cstheme="minorBidi" w:hint="default"/>
        <w:color w:val="auto"/>
        <w:sz w:val="23"/>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5" w15:restartNumberingAfterBreak="0">
    <w:nsid w:val="57A82138"/>
    <w:multiLevelType w:val="hybridMultilevel"/>
    <w:tmpl w:val="E1B0AD4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5A874740"/>
    <w:multiLevelType w:val="hybridMultilevel"/>
    <w:tmpl w:val="1E8C628C"/>
    <w:lvl w:ilvl="0" w:tplc="0415000F">
      <w:start w:val="2"/>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7" w15:restartNumberingAfterBreak="0">
    <w:nsid w:val="5B93621A"/>
    <w:multiLevelType w:val="hybridMultilevel"/>
    <w:tmpl w:val="DA186D9A"/>
    <w:lvl w:ilvl="0" w:tplc="0415000F">
      <w:start w:val="1"/>
      <w:numFmt w:val="decimal"/>
      <w:lvlText w:val="%1."/>
      <w:lvlJc w:val="left"/>
      <w:pPr>
        <w:ind w:left="643" w:hanging="360"/>
      </w:pPr>
      <w:rPr>
        <w:rFonts w:hint="default"/>
      </w:rPr>
    </w:lvl>
    <w:lvl w:ilvl="1" w:tplc="04150019" w:tentative="1">
      <w:start w:val="1"/>
      <w:numFmt w:val="lowerLetter"/>
      <w:lvlText w:val="%2."/>
      <w:lvlJc w:val="left"/>
      <w:pPr>
        <w:ind w:left="1363" w:hanging="360"/>
      </w:pPr>
    </w:lvl>
    <w:lvl w:ilvl="2" w:tplc="0415001B" w:tentative="1">
      <w:start w:val="1"/>
      <w:numFmt w:val="lowerRoman"/>
      <w:lvlText w:val="%3."/>
      <w:lvlJc w:val="right"/>
      <w:pPr>
        <w:ind w:left="2083" w:hanging="180"/>
      </w:pPr>
    </w:lvl>
    <w:lvl w:ilvl="3" w:tplc="0415000F" w:tentative="1">
      <w:start w:val="1"/>
      <w:numFmt w:val="decimal"/>
      <w:lvlText w:val="%4."/>
      <w:lvlJc w:val="left"/>
      <w:pPr>
        <w:ind w:left="2803" w:hanging="360"/>
      </w:pPr>
    </w:lvl>
    <w:lvl w:ilvl="4" w:tplc="04150019" w:tentative="1">
      <w:start w:val="1"/>
      <w:numFmt w:val="lowerLetter"/>
      <w:lvlText w:val="%5."/>
      <w:lvlJc w:val="left"/>
      <w:pPr>
        <w:ind w:left="3523" w:hanging="360"/>
      </w:pPr>
    </w:lvl>
    <w:lvl w:ilvl="5" w:tplc="0415001B" w:tentative="1">
      <w:start w:val="1"/>
      <w:numFmt w:val="lowerRoman"/>
      <w:lvlText w:val="%6."/>
      <w:lvlJc w:val="right"/>
      <w:pPr>
        <w:ind w:left="4243" w:hanging="180"/>
      </w:pPr>
    </w:lvl>
    <w:lvl w:ilvl="6" w:tplc="0415000F" w:tentative="1">
      <w:start w:val="1"/>
      <w:numFmt w:val="decimal"/>
      <w:lvlText w:val="%7."/>
      <w:lvlJc w:val="left"/>
      <w:pPr>
        <w:ind w:left="4963" w:hanging="360"/>
      </w:pPr>
    </w:lvl>
    <w:lvl w:ilvl="7" w:tplc="04150019" w:tentative="1">
      <w:start w:val="1"/>
      <w:numFmt w:val="lowerLetter"/>
      <w:lvlText w:val="%8."/>
      <w:lvlJc w:val="left"/>
      <w:pPr>
        <w:ind w:left="5683" w:hanging="360"/>
      </w:pPr>
    </w:lvl>
    <w:lvl w:ilvl="8" w:tplc="0415001B" w:tentative="1">
      <w:start w:val="1"/>
      <w:numFmt w:val="lowerRoman"/>
      <w:lvlText w:val="%9."/>
      <w:lvlJc w:val="right"/>
      <w:pPr>
        <w:ind w:left="6403" w:hanging="180"/>
      </w:pPr>
    </w:lvl>
  </w:abstractNum>
  <w:abstractNum w:abstractNumId="28" w15:restartNumberingAfterBreak="0">
    <w:nsid w:val="5D8449C6"/>
    <w:multiLevelType w:val="multilevel"/>
    <w:tmpl w:val="B84A99DE"/>
    <w:lvl w:ilvl="0">
      <w:start w:val="1"/>
      <w:numFmt w:val="decimal"/>
      <w:lvlText w:val="%1."/>
      <w:lvlJc w:val="left"/>
      <w:pPr>
        <w:ind w:left="720" w:hanging="360"/>
      </w:pPr>
      <w:rPr>
        <w:rFonts w:asciiTheme="minorHAnsi" w:eastAsia="Times New Roman" w:hAnsiTheme="minorHAnsi" w:cs="Times New Roman" w:hint="default"/>
        <w:b w:val="0"/>
        <w:sz w:val="20"/>
        <w:szCs w:val="20"/>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9" w15:restartNumberingAfterBreak="0">
    <w:nsid w:val="60F56480"/>
    <w:multiLevelType w:val="hybridMultilevel"/>
    <w:tmpl w:val="81BC690A"/>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0" w15:restartNumberingAfterBreak="0">
    <w:nsid w:val="6DEB207A"/>
    <w:multiLevelType w:val="hybridMultilevel"/>
    <w:tmpl w:val="C3D8BB26"/>
    <w:lvl w:ilvl="0" w:tplc="0415000F">
      <w:start w:val="1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78E82959"/>
    <w:multiLevelType w:val="hybridMultilevel"/>
    <w:tmpl w:val="220ECDE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2" w15:restartNumberingAfterBreak="0">
    <w:nsid w:val="7ABB25D8"/>
    <w:multiLevelType w:val="hybridMultilevel"/>
    <w:tmpl w:val="F58CBFB6"/>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3" w15:restartNumberingAfterBreak="0">
    <w:nsid w:val="7BA4086A"/>
    <w:multiLevelType w:val="hybridMultilevel"/>
    <w:tmpl w:val="F3CA46C6"/>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4" w15:restartNumberingAfterBreak="0">
    <w:nsid w:val="7D4E5BC1"/>
    <w:multiLevelType w:val="multilevel"/>
    <w:tmpl w:val="087E2C20"/>
    <w:lvl w:ilvl="0">
      <w:start w:val="1"/>
      <w:numFmt w:val="decimal"/>
      <w:lvlText w:val="%1."/>
      <w:lvlJc w:val="left"/>
      <w:pPr>
        <w:ind w:left="720" w:hanging="360"/>
      </w:pPr>
      <w:rPr>
        <w:rFonts w:hint="default"/>
        <w:b w:val="0"/>
      </w:rPr>
    </w:lvl>
    <w:lvl w:ilvl="1">
      <w:start w:val="1"/>
      <w:numFmt w:val="decimal"/>
      <w:isLgl/>
      <w:lvlText w:val="%2."/>
      <w:lvlJc w:val="left"/>
      <w:pPr>
        <w:ind w:left="1440" w:hanging="720"/>
      </w:pPr>
      <w:rPr>
        <w:rFonts w:asciiTheme="minorHAnsi" w:eastAsiaTheme="minorHAnsi" w:hAnsiTheme="minorHAnsi" w:cs="Times New Roman"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35" w15:restartNumberingAfterBreak="0">
    <w:nsid w:val="7F621F47"/>
    <w:multiLevelType w:val="hybridMultilevel"/>
    <w:tmpl w:val="09B8579C"/>
    <w:lvl w:ilvl="0" w:tplc="5E72A61C">
      <w:start w:val="1"/>
      <w:numFmt w:val="decimal"/>
      <w:lvlText w:val="%1."/>
      <w:lvlJc w:val="left"/>
      <w:pPr>
        <w:ind w:left="685" w:hanging="360"/>
      </w:pPr>
      <w:rPr>
        <w:rFonts w:hint="default"/>
      </w:rPr>
    </w:lvl>
    <w:lvl w:ilvl="1" w:tplc="04150019" w:tentative="1">
      <w:start w:val="1"/>
      <w:numFmt w:val="lowerLetter"/>
      <w:lvlText w:val="%2."/>
      <w:lvlJc w:val="left"/>
      <w:pPr>
        <w:ind w:left="1405" w:hanging="360"/>
      </w:pPr>
    </w:lvl>
    <w:lvl w:ilvl="2" w:tplc="0415001B" w:tentative="1">
      <w:start w:val="1"/>
      <w:numFmt w:val="lowerRoman"/>
      <w:lvlText w:val="%3."/>
      <w:lvlJc w:val="right"/>
      <w:pPr>
        <w:ind w:left="2125" w:hanging="180"/>
      </w:pPr>
    </w:lvl>
    <w:lvl w:ilvl="3" w:tplc="0415000F" w:tentative="1">
      <w:start w:val="1"/>
      <w:numFmt w:val="decimal"/>
      <w:lvlText w:val="%4."/>
      <w:lvlJc w:val="left"/>
      <w:pPr>
        <w:ind w:left="2845" w:hanging="360"/>
      </w:pPr>
    </w:lvl>
    <w:lvl w:ilvl="4" w:tplc="04150019" w:tentative="1">
      <w:start w:val="1"/>
      <w:numFmt w:val="lowerLetter"/>
      <w:lvlText w:val="%5."/>
      <w:lvlJc w:val="left"/>
      <w:pPr>
        <w:ind w:left="3565" w:hanging="360"/>
      </w:pPr>
    </w:lvl>
    <w:lvl w:ilvl="5" w:tplc="0415001B" w:tentative="1">
      <w:start w:val="1"/>
      <w:numFmt w:val="lowerRoman"/>
      <w:lvlText w:val="%6."/>
      <w:lvlJc w:val="right"/>
      <w:pPr>
        <w:ind w:left="4285" w:hanging="180"/>
      </w:pPr>
    </w:lvl>
    <w:lvl w:ilvl="6" w:tplc="0415000F" w:tentative="1">
      <w:start w:val="1"/>
      <w:numFmt w:val="decimal"/>
      <w:lvlText w:val="%7."/>
      <w:lvlJc w:val="left"/>
      <w:pPr>
        <w:ind w:left="5005" w:hanging="360"/>
      </w:pPr>
    </w:lvl>
    <w:lvl w:ilvl="7" w:tplc="04150019" w:tentative="1">
      <w:start w:val="1"/>
      <w:numFmt w:val="lowerLetter"/>
      <w:lvlText w:val="%8."/>
      <w:lvlJc w:val="left"/>
      <w:pPr>
        <w:ind w:left="5725" w:hanging="360"/>
      </w:pPr>
    </w:lvl>
    <w:lvl w:ilvl="8" w:tplc="0415001B" w:tentative="1">
      <w:start w:val="1"/>
      <w:numFmt w:val="lowerRoman"/>
      <w:lvlText w:val="%9."/>
      <w:lvlJc w:val="right"/>
      <w:pPr>
        <w:ind w:left="6445" w:hanging="180"/>
      </w:pPr>
    </w:lvl>
  </w:abstractNum>
  <w:num w:numId="1">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num>
  <w:num w:numId="7">
    <w:abstractNumId w:val="16"/>
  </w:num>
  <w:num w:numId="8">
    <w:abstractNumId w:val="22"/>
  </w:num>
  <w:num w:numId="9">
    <w:abstractNumId w:val="0"/>
  </w:num>
  <w:num w:numId="10">
    <w:abstractNumId w:val="1"/>
  </w:num>
  <w:num w:numId="11">
    <w:abstractNumId w:val="11"/>
  </w:num>
  <w:num w:numId="12">
    <w:abstractNumId w:val="14"/>
  </w:num>
  <w:num w:numId="13">
    <w:abstractNumId w:val="29"/>
  </w:num>
  <w:num w:numId="1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5"/>
  </w:num>
  <w:num w:numId="18">
    <w:abstractNumId w:val="9"/>
  </w:num>
  <w:num w:numId="19">
    <w:abstractNumId w:val="4"/>
  </w:num>
  <w:num w:numId="20">
    <w:abstractNumId w:val="10"/>
  </w:num>
  <w:num w:numId="21">
    <w:abstractNumId w:val="30"/>
  </w:num>
  <w:num w:numId="22">
    <w:abstractNumId w:val="7"/>
  </w:num>
  <w:num w:numId="23">
    <w:abstractNumId w:val="2"/>
  </w:num>
  <w:num w:numId="24">
    <w:abstractNumId w:val="28"/>
  </w:num>
  <w:num w:numId="25">
    <w:abstractNumId w:val="34"/>
  </w:num>
  <w:num w:numId="26">
    <w:abstractNumId w:val="8"/>
  </w:num>
  <w:num w:numId="27">
    <w:abstractNumId w:val="35"/>
  </w:num>
  <w:num w:numId="28">
    <w:abstractNumId w:val="20"/>
  </w:num>
  <w:num w:numId="29">
    <w:abstractNumId w:val="15"/>
  </w:num>
  <w:num w:numId="30">
    <w:abstractNumId w:val="21"/>
  </w:num>
  <w:num w:numId="31">
    <w:abstractNumId w:val="12"/>
  </w:num>
  <w:num w:numId="32">
    <w:abstractNumId w:val="19"/>
  </w:num>
  <w:num w:numId="33">
    <w:abstractNumId w:val="23"/>
  </w:num>
  <w:num w:numId="34">
    <w:abstractNumId w:val="3"/>
  </w:num>
  <w:num w:numId="3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5"/>
  </w:num>
  <w:num w:numId="3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6C37"/>
    <w:rsid w:val="00016567"/>
    <w:rsid w:val="00043582"/>
    <w:rsid w:val="00055923"/>
    <w:rsid w:val="0008784C"/>
    <w:rsid w:val="00097657"/>
    <w:rsid w:val="000A2BCF"/>
    <w:rsid w:val="00154A99"/>
    <w:rsid w:val="001576A0"/>
    <w:rsid w:val="001609D3"/>
    <w:rsid w:val="00180897"/>
    <w:rsid w:val="001A4CE8"/>
    <w:rsid w:val="001A7B3F"/>
    <w:rsid w:val="001B03B3"/>
    <w:rsid w:val="001F4A1F"/>
    <w:rsid w:val="0020049D"/>
    <w:rsid w:val="0021099F"/>
    <w:rsid w:val="00240E58"/>
    <w:rsid w:val="00276486"/>
    <w:rsid w:val="002A3D8E"/>
    <w:rsid w:val="002C012D"/>
    <w:rsid w:val="002C31C5"/>
    <w:rsid w:val="002C6545"/>
    <w:rsid w:val="002D6516"/>
    <w:rsid w:val="0030379C"/>
    <w:rsid w:val="003A2998"/>
    <w:rsid w:val="003A29FB"/>
    <w:rsid w:val="00410BE3"/>
    <w:rsid w:val="00436A88"/>
    <w:rsid w:val="004563F3"/>
    <w:rsid w:val="00457D1C"/>
    <w:rsid w:val="00466EEC"/>
    <w:rsid w:val="00475877"/>
    <w:rsid w:val="00494803"/>
    <w:rsid w:val="004F5058"/>
    <w:rsid w:val="00520922"/>
    <w:rsid w:val="00536752"/>
    <w:rsid w:val="00545E12"/>
    <w:rsid w:val="00555748"/>
    <w:rsid w:val="00560FC5"/>
    <w:rsid w:val="00564086"/>
    <w:rsid w:val="00564F61"/>
    <w:rsid w:val="005D442A"/>
    <w:rsid w:val="005E4A61"/>
    <w:rsid w:val="00601C59"/>
    <w:rsid w:val="0062126B"/>
    <w:rsid w:val="00626C37"/>
    <w:rsid w:val="006457AA"/>
    <w:rsid w:val="00661AC1"/>
    <w:rsid w:val="0066424B"/>
    <w:rsid w:val="00681DEC"/>
    <w:rsid w:val="006B6466"/>
    <w:rsid w:val="006E6C59"/>
    <w:rsid w:val="006F11DB"/>
    <w:rsid w:val="006F5403"/>
    <w:rsid w:val="007022FA"/>
    <w:rsid w:val="0071163E"/>
    <w:rsid w:val="007144FB"/>
    <w:rsid w:val="00731704"/>
    <w:rsid w:val="00753371"/>
    <w:rsid w:val="00760801"/>
    <w:rsid w:val="007634D4"/>
    <w:rsid w:val="00771773"/>
    <w:rsid w:val="007B1AB4"/>
    <w:rsid w:val="007C10D8"/>
    <w:rsid w:val="007E0776"/>
    <w:rsid w:val="0080203D"/>
    <w:rsid w:val="0082433F"/>
    <w:rsid w:val="00837759"/>
    <w:rsid w:val="008637FF"/>
    <w:rsid w:val="00880097"/>
    <w:rsid w:val="00882F08"/>
    <w:rsid w:val="00890E56"/>
    <w:rsid w:val="008A5636"/>
    <w:rsid w:val="008D5026"/>
    <w:rsid w:val="008D6347"/>
    <w:rsid w:val="008F4704"/>
    <w:rsid w:val="00910A71"/>
    <w:rsid w:val="00920445"/>
    <w:rsid w:val="009269B9"/>
    <w:rsid w:val="009359C8"/>
    <w:rsid w:val="009421F6"/>
    <w:rsid w:val="00984626"/>
    <w:rsid w:val="00995B9A"/>
    <w:rsid w:val="009C1A87"/>
    <w:rsid w:val="009D35FF"/>
    <w:rsid w:val="00A0553F"/>
    <w:rsid w:val="00A2439C"/>
    <w:rsid w:val="00A25DFD"/>
    <w:rsid w:val="00A43A5C"/>
    <w:rsid w:val="00A71837"/>
    <w:rsid w:val="00A772AE"/>
    <w:rsid w:val="00A773B2"/>
    <w:rsid w:val="00A874E2"/>
    <w:rsid w:val="00A90485"/>
    <w:rsid w:val="00AA6E9F"/>
    <w:rsid w:val="00AE268A"/>
    <w:rsid w:val="00AE2EBA"/>
    <w:rsid w:val="00B22276"/>
    <w:rsid w:val="00B550CB"/>
    <w:rsid w:val="00B6007C"/>
    <w:rsid w:val="00B76436"/>
    <w:rsid w:val="00B86573"/>
    <w:rsid w:val="00BA3F63"/>
    <w:rsid w:val="00C1117E"/>
    <w:rsid w:val="00C64D88"/>
    <w:rsid w:val="00C77034"/>
    <w:rsid w:val="00C95B6C"/>
    <w:rsid w:val="00C97F47"/>
    <w:rsid w:val="00CD1A57"/>
    <w:rsid w:val="00D05CA1"/>
    <w:rsid w:val="00D14F0D"/>
    <w:rsid w:val="00D47701"/>
    <w:rsid w:val="00D720B2"/>
    <w:rsid w:val="00D73F63"/>
    <w:rsid w:val="00DC1B36"/>
    <w:rsid w:val="00DC24D2"/>
    <w:rsid w:val="00DD16B3"/>
    <w:rsid w:val="00DE28E8"/>
    <w:rsid w:val="00E03D79"/>
    <w:rsid w:val="00E1633C"/>
    <w:rsid w:val="00E1746B"/>
    <w:rsid w:val="00E20A30"/>
    <w:rsid w:val="00E66E7D"/>
    <w:rsid w:val="00E7262D"/>
    <w:rsid w:val="00ED5874"/>
    <w:rsid w:val="00EF2C22"/>
    <w:rsid w:val="00EF51B8"/>
    <w:rsid w:val="00F227C4"/>
    <w:rsid w:val="00F27BDA"/>
    <w:rsid w:val="00F50712"/>
    <w:rsid w:val="00F52FDF"/>
    <w:rsid w:val="00F8361B"/>
    <w:rsid w:val="00FC68B7"/>
    <w:rsid w:val="00FE0C61"/>
    <w:rsid w:val="00FF449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4D4773-C74A-4C11-8D88-B525151D43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626C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zodstpw">
    <w:name w:val="No Spacing"/>
    <w:uiPriority w:val="1"/>
    <w:qFormat/>
    <w:rsid w:val="00626C37"/>
    <w:pPr>
      <w:spacing w:after="0" w:line="240" w:lineRule="auto"/>
    </w:pPr>
  </w:style>
  <w:style w:type="paragraph" w:styleId="Akapitzlist">
    <w:name w:val="List Paragraph"/>
    <w:basedOn w:val="Normalny"/>
    <w:uiPriority w:val="34"/>
    <w:qFormat/>
    <w:rsid w:val="00626C37"/>
    <w:pPr>
      <w:ind w:left="720"/>
      <w:contextualSpacing/>
    </w:pPr>
  </w:style>
  <w:style w:type="paragraph" w:styleId="Tekstdymka">
    <w:name w:val="Balloon Text"/>
    <w:basedOn w:val="Normalny"/>
    <w:link w:val="TekstdymkaZnak"/>
    <w:uiPriority w:val="99"/>
    <w:semiHidden/>
    <w:unhideWhenUsed/>
    <w:rsid w:val="00626C37"/>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626C37"/>
    <w:rPr>
      <w:rFonts w:ascii="Segoe UI" w:hAnsi="Segoe UI" w:cs="Segoe UI"/>
      <w:sz w:val="18"/>
      <w:szCs w:val="18"/>
    </w:rPr>
  </w:style>
  <w:style w:type="paragraph" w:styleId="Tekstpodstawowy">
    <w:name w:val="Body Text"/>
    <w:basedOn w:val="Normalny"/>
    <w:link w:val="TekstpodstawowyZnak"/>
    <w:semiHidden/>
    <w:unhideWhenUsed/>
    <w:rsid w:val="00FF4493"/>
    <w:pPr>
      <w:suppressAutoHyphens/>
      <w:spacing w:after="120" w:line="256" w:lineRule="auto"/>
    </w:pPr>
    <w:rPr>
      <w:rFonts w:ascii="Calibri" w:eastAsia="SimSun" w:hAnsi="Calibri" w:cs="Calibri"/>
      <w:lang w:eastAsia="ar-SA"/>
    </w:rPr>
  </w:style>
  <w:style w:type="character" w:customStyle="1" w:styleId="TekstpodstawowyZnak">
    <w:name w:val="Tekst podstawowy Znak"/>
    <w:basedOn w:val="Domylnaczcionkaakapitu"/>
    <w:link w:val="Tekstpodstawowy"/>
    <w:semiHidden/>
    <w:rsid w:val="00FF4493"/>
    <w:rPr>
      <w:rFonts w:ascii="Calibri" w:eastAsia="SimSun" w:hAnsi="Calibri" w:cs="Calibri"/>
      <w:lang w:eastAsia="ar-SA"/>
    </w:rPr>
  </w:style>
  <w:style w:type="paragraph" w:styleId="NormalnyWeb">
    <w:name w:val="Normal (Web)"/>
    <w:basedOn w:val="Normalny"/>
    <w:uiPriority w:val="99"/>
    <w:semiHidden/>
    <w:unhideWhenUsed/>
    <w:rsid w:val="00A90485"/>
    <w:pPr>
      <w:spacing w:before="100" w:beforeAutospacing="1" w:after="119" w:line="240" w:lineRule="auto"/>
    </w:pPr>
    <w:rPr>
      <w:rFonts w:ascii="Times New Roman" w:eastAsia="Times New Roman" w:hAnsi="Times New Roman" w:cs="Times New Roman"/>
      <w:sz w:val="24"/>
      <w:szCs w:val="24"/>
      <w:lang w:eastAsia="pl-PL"/>
    </w:rPr>
  </w:style>
  <w:style w:type="paragraph" w:styleId="Tekstprzypisukocowego">
    <w:name w:val="endnote text"/>
    <w:basedOn w:val="Normalny"/>
    <w:link w:val="TekstprzypisukocowegoZnak"/>
    <w:uiPriority w:val="99"/>
    <w:semiHidden/>
    <w:unhideWhenUsed/>
    <w:rsid w:val="008637F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8637FF"/>
    <w:rPr>
      <w:sz w:val="20"/>
      <w:szCs w:val="20"/>
    </w:rPr>
  </w:style>
  <w:style w:type="character" w:styleId="Odwoanieprzypisukocowego">
    <w:name w:val="endnote reference"/>
    <w:basedOn w:val="Domylnaczcionkaakapitu"/>
    <w:uiPriority w:val="99"/>
    <w:semiHidden/>
    <w:unhideWhenUsed/>
    <w:rsid w:val="008637FF"/>
    <w:rPr>
      <w:vertAlign w:val="superscript"/>
    </w:rPr>
  </w:style>
  <w:style w:type="paragraph" w:customStyle="1" w:styleId="Default">
    <w:name w:val="Default"/>
    <w:uiPriority w:val="99"/>
    <w:rsid w:val="00FE0C61"/>
    <w:pPr>
      <w:autoSpaceDE w:val="0"/>
      <w:autoSpaceDN w:val="0"/>
      <w:adjustRightInd w:val="0"/>
      <w:spacing w:after="0" w:line="240" w:lineRule="auto"/>
    </w:pPr>
    <w:rPr>
      <w:rFonts w:ascii="Times New Roman" w:eastAsia="Calibri" w:hAnsi="Times New Roman" w:cs="Times New Roman"/>
      <w:color w:val="000000"/>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2704896">
      <w:bodyDiv w:val="1"/>
      <w:marLeft w:val="0"/>
      <w:marRight w:val="0"/>
      <w:marTop w:val="0"/>
      <w:marBottom w:val="0"/>
      <w:divBdr>
        <w:top w:val="none" w:sz="0" w:space="0" w:color="auto"/>
        <w:left w:val="none" w:sz="0" w:space="0" w:color="auto"/>
        <w:bottom w:val="none" w:sz="0" w:space="0" w:color="auto"/>
        <w:right w:val="none" w:sz="0" w:space="0" w:color="auto"/>
      </w:divBdr>
    </w:div>
    <w:div w:id="58289410">
      <w:bodyDiv w:val="1"/>
      <w:marLeft w:val="0"/>
      <w:marRight w:val="0"/>
      <w:marTop w:val="0"/>
      <w:marBottom w:val="0"/>
      <w:divBdr>
        <w:top w:val="none" w:sz="0" w:space="0" w:color="auto"/>
        <w:left w:val="none" w:sz="0" w:space="0" w:color="auto"/>
        <w:bottom w:val="none" w:sz="0" w:space="0" w:color="auto"/>
        <w:right w:val="none" w:sz="0" w:space="0" w:color="auto"/>
      </w:divBdr>
    </w:div>
    <w:div w:id="170032274">
      <w:bodyDiv w:val="1"/>
      <w:marLeft w:val="0"/>
      <w:marRight w:val="0"/>
      <w:marTop w:val="0"/>
      <w:marBottom w:val="0"/>
      <w:divBdr>
        <w:top w:val="none" w:sz="0" w:space="0" w:color="auto"/>
        <w:left w:val="none" w:sz="0" w:space="0" w:color="auto"/>
        <w:bottom w:val="none" w:sz="0" w:space="0" w:color="auto"/>
        <w:right w:val="none" w:sz="0" w:space="0" w:color="auto"/>
      </w:divBdr>
    </w:div>
    <w:div w:id="189732556">
      <w:bodyDiv w:val="1"/>
      <w:marLeft w:val="0"/>
      <w:marRight w:val="0"/>
      <w:marTop w:val="0"/>
      <w:marBottom w:val="0"/>
      <w:divBdr>
        <w:top w:val="none" w:sz="0" w:space="0" w:color="auto"/>
        <w:left w:val="none" w:sz="0" w:space="0" w:color="auto"/>
        <w:bottom w:val="none" w:sz="0" w:space="0" w:color="auto"/>
        <w:right w:val="none" w:sz="0" w:space="0" w:color="auto"/>
      </w:divBdr>
    </w:div>
    <w:div w:id="220404395">
      <w:bodyDiv w:val="1"/>
      <w:marLeft w:val="0"/>
      <w:marRight w:val="0"/>
      <w:marTop w:val="0"/>
      <w:marBottom w:val="0"/>
      <w:divBdr>
        <w:top w:val="none" w:sz="0" w:space="0" w:color="auto"/>
        <w:left w:val="none" w:sz="0" w:space="0" w:color="auto"/>
        <w:bottom w:val="none" w:sz="0" w:space="0" w:color="auto"/>
        <w:right w:val="none" w:sz="0" w:space="0" w:color="auto"/>
      </w:divBdr>
    </w:div>
    <w:div w:id="228273352">
      <w:bodyDiv w:val="1"/>
      <w:marLeft w:val="0"/>
      <w:marRight w:val="0"/>
      <w:marTop w:val="0"/>
      <w:marBottom w:val="0"/>
      <w:divBdr>
        <w:top w:val="none" w:sz="0" w:space="0" w:color="auto"/>
        <w:left w:val="none" w:sz="0" w:space="0" w:color="auto"/>
        <w:bottom w:val="none" w:sz="0" w:space="0" w:color="auto"/>
        <w:right w:val="none" w:sz="0" w:space="0" w:color="auto"/>
      </w:divBdr>
    </w:div>
    <w:div w:id="330524196">
      <w:bodyDiv w:val="1"/>
      <w:marLeft w:val="0"/>
      <w:marRight w:val="0"/>
      <w:marTop w:val="0"/>
      <w:marBottom w:val="0"/>
      <w:divBdr>
        <w:top w:val="none" w:sz="0" w:space="0" w:color="auto"/>
        <w:left w:val="none" w:sz="0" w:space="0" w:color="auto"/>
        <w:bottom w:val="none" w:sz="0" w:space="0" w:color="auto"/>
        <w:right w:val="none" w:sz="0" w:space="0" w:color="auto"/>
      </w:divBdr>
    </w:div>
    <w:div w:id="356273285">
      <w:bodyDiv w:val="1"/>
      <w:marLeft w:val="0"/>
      <w:marRight w:val="0"/>
      <w:marTop w:val="0"/>
      <w:marBottom w:val="0"/>
      <w:divBdr>
        <w:top w:val="none" w:sz="0" w:space="0" w:color="auto"/>
        <w:left w:val="none" w:sz="0" w:space="0" w:color="auto"/>
        <w:bottom w:val="none" w:sz="0" w:space="0" w:color="auto"/>
        <w:right w:val="none" w:sz="0" w:space="0" w:color="auto"/>
      </w:divBdr>
    </w:div>
    <w:div w:id="396128811">
      <w:bodyDiv w:val="1"/>
      <w:marLeft w:val="0"/>
      <w:marRight w:val="0"/>
      <w:marTop w:val="0"/>
      <w:marBottom w:val="0"/>
      <w:divBdr>
        <w:top w:val="none" w:sz="0" w:space="0" w:color="auto"/>
        <w:left w:val="none" w:sz="0" w:space="0" w:color="auto"/>
        <w:bottom w:val="none" w:sz="0" w:space="0" w:color="auto"/>
        <w:right w:val="none" w:sz="0" w:space="0" w:color="auto"/>
      </w:divBdr>
    </w:div>
    <w:div w:id="420102277">
      <w:bodyDiv w:val="1"/>
      <w:marLeft w:val="0"/>
      <w:marRight w:val="0"/>
      <w:marTop w:val="0"/>
      <w:marBottom w:val="0"/>
      <w:divBdr>
        <w:top w:val="none" w:sz="0" w:space="0" w:color="auto"/>
        <w:left w:val="none" w:sz="0" w:space="0" w:color="auto"/>
        <w:bottom w:val="none" w:sz="0" w:space="0" w:color="auto"/>
        <w:right w:val="none" w:sz="0" w:space="0" w:color="auto"/>
      </w:divBdr>
    </w:div>
    <w:div w:id="420419288">
      <w:bodyDiv w:val="1"/>
      <w:marLeft w:val="0"/>
      <w:marRight w:val="0"/>
      <w:marTop w:val="0"/>
      <w:marBottom w:val="0"/>
      <w:divBdr>
        <w:top w:val="none" w:sz="0" w:space="0" w:color="auto"/>
        <w:left w:val="none" w:sz="0" w:space="0" w:color="auto"/>
        <w:bottom w:val="none" w:sz="0" w:space="0" w:color="auto"/>
        <w:right w:val="none" w:sz="0" w:space="0" w:color="auto"/>
      </w:divBdr>
    </w:div>
    <w:div w:id="457649826">
      <w:bodyDiv w:val="1"/>
      <w:marLeft w:val="0"/>
      <w:marRight w:val="0"/>
      <w:marTop w:val="0"/>
      <w:marBottom w:val="0"/>
      <w:divBdr>
        <w:top w:val="none" w:sz="0" w:space="0" w:color="auto"/>
        <w:left w:val="none" w:sz="0" w:space="0" w:color="auto"/>
        <w:bottom w:val="none" w:sz="0" w:space="0" w:color="auto"/>
        <w:right w:val="none" w:sz="0" w:space="0" w:color="auto"/>
      </w:divBdr>
    </w:div>
    <w:div w:id="487214900">
      <w:bodyDiv w:val="1"/>
      <w:marLeft w:val="0"/>
      <w:marRight w:val="0"/>
      <w:marTop w:val="0"/>
      <w:marBottom w:val="0"/>
      <w:divBdr>
        <w:top w:val="none" w:sz="0" w:space="0" w:color="auto"/>
        <w:left w:val="none" w:sz="0" w:space="0" w:color="auto"/>
        <w:bottom w:val="none" w:sz="0" w:space="0" w:color="auto"/>
        <w:right w:val="none" w:sz="0" w:space="0" w:color="auto"/>
      </w:divBdr>
    </w:div>
    <w:div w:id="534386405">
      <w:bodyDiv w:val="1"/>
      <w:marLeft w:val="0"/>
      <w:marRight w:val="0"/>
      <w:marTop w:val="0"/>
      <w:marBottom w:val="0"/>
      <w:divBdr>
        <w:top w:val="none" w:sz="0" w:space="0" w:color="auto"/>
        <w:left w:val="none" w:sz="0" w:space="0" w:color="auto"/>
        <w:bottom w:val="none" w:sz="0" w:space="0" w:color="auto"/>
        <w:right w:val="none" w:sz="0" w:space="0" w:color="auto"/>
      </w:divBdr>
    </w:div>
    <w:div w:id="571309137">
      <w:bodyDiv w:val="1"/>
      <w:marLeft w:val="0"/>
      <w:marRight w:val="0"/>
      <w:marTop w:val="0"/>
      <w:marBottom w:val="0"/>
      <w:divBdr>
        <w:top w:val="none" w:sz="0" w:space="0" w:color="auto"/>
        <w:left w:val="none" w:sz="0" w:space="0" w:color="auto"/>
        <w:bottom w:val="none" w:sz="0" w:space="0" w:color="auto"/>
        <w:right w:val="none" w:sz="0" w:space="0" w:color="auto"/>
      </w:divBdr>
    </w:div>
    <w:div w:id="646058511">
      <w:bodyDiv w:val="1"/>
      <w:marLeft w:val="0"/>
      <w:marRight w:val="0"/>
      <w:marTop w:val="0"/>
      <w:marBottom w:val="0"/>
      <w:divBdr>
        <w:top w:val="none" w:sz="0" w:space="0" w:color="auto"/>
        <w:left w:val="none" w:sz="0" w:space="0" w:color="auto"/>
        <w:bottom w:val="none" w:sz="0" w:space="0" w:color="auto"/>
        <w:right w:val="none" w:sz="0" w:space="0" w:color="auto"/>
      </w:divBdr>
    </w:div>
    <w:div w:id="659234357">
      <w:bodyDiv w:val="1"/>
      <w:marLeft w:val="0"/>
      <w:marRight w:val="0"/>
      <w:marTop w:val="0"/>
      <w:marBottom w:val="0"/>
      <w:divBdr>
        <w:top w:val="none" w:sz="0" w:space="0" w:color="auto"/>
        <w:left w:val="none" w:sz="0" w:space="0" w:color="auto"/>
        <w:bottom w:val="none" w:sz="0" w:space="0" w:color="auto"/>
        <w:right w:val="none" w:sz="0" w:space="0" w:color="auto"/>
      </w:divBdr>
    </w:div>
    <w:div w:id="670447893">
      <w:bodyDiv w:val="1"/>
      <w:marLeft w:val="0"/>
      <w:marRight w:val="0"/>
      <w:marTop w:val="0"/>
      <w:marBottom w:val="0"/>
      <w:divBdr>
        <w:top w:val="none" w:sz="0" w:space="0" w:color="auto"/>
        <w:left w:val="none" w:sz="0" w:space="0" w:color="auto"/>
        <w:bottom w:val="none" w:sz="0" w:space="0" w:color="auto"/>
        <w:right w:val="none" w:sz="0" w:space="0" w:color="auto"/>
      </w:divBdr>
    </w:div>
    <w:div w:id="671951260">
      <w:bodyDiv w:val="1"/>
      <w:marLeft w:val="0"/>
      <w:marRight w:val="0"/>
      <w:marTop w:val="0"/>
      <w:marBottom w:val="0"/>
      <w:divBdr>
        <w:top w:val="none" w:sz="0" w:space="0" w:color="auto"/>
        <w:left w:val="none" w:sz="0" w:space="0" w:color="auto"/>
        <w:bottom w:val="none" w:sz="0" w:space="0" w:color="auto"/>
        <w:right w:val="none" w:sz="0" w:space="0" w:color="auto"/>
      </w:divBdr>
    </w:div>
    <w:div w:id="717314476">
      <w:bodyDiv w:val="1"/>
      <w:marLeft w:val="0"/>
      <w:marRight w:val="0"/>
      <w:marTop w:val="0"/>
      <w:marBottom w:val="0"/>
      <w:divBdr>
        <w:top w:val="none" w:sz="0" w:space="0" w:color="auto"/>
        <w:left w:val="none" w:sz="0" w:space="0" w:color="auto"/>
        <w:bottom w:val="none" w:sz="0" w:space="0" w:color="auto"/>
        <w:right w:val="none" w:sz="0" w:space="0" w:color="auto"/>
      </w:divBdr>
    </w:div>
    <w:div w:id="766803417">
      <w:bodyDiv w:val="1"/>
      <w:marLeft w:val="0"/>
      <w:marRight w:val="0"/>
      <w:marTop w:val="0"/>
      <w:marBottom w:val="0"/>
      <w:divBdr>
        <w:top w:val="none" w:sz="0" w:space="0" w:color="auto"/>
        <w:left w:val="none" w:sz="0" w:space="0" w:color="auto"/>
        <w:bottom w:val="none" w:sz="0" w:space="0" w:color="auto"/>
        <w:right w:val="none" w:sz="0" w:space="0" w:color="auto"/>
      </w:divBdr>
    </w:div>
    <w:div w:id="799298707">
      <w:bodyDiv w:val="1"/>
      <w:marLeft w:val="0"/>
      <w:marRight w:val="0"/>
      <w:marTop w:val="0"/>
      <w:marBottom w:val="0"/>
      <w:divBdr>
        <w:top w:val="none" w:sz="0" w:space="0" w:color="auto"/>
        <w:left w:val="none" w:sz="0" w:space="0" w:color="auto"/>
        <w:bottom w:val="none" w:sz="0" w:space="0" w:color="auto"/>
        <w:right w:val="none" w:sz="0" w:space="0" w:color="auto"/>
      </w:divBdr>
    </w:div>
    <w:div w:id="829952243">
      <w:bodyDiv w:val="1"/>
      <w:marLeft w:val="0"/>
      <w:marRight w:val="0"/>
      <w:marTop w:val="0"/>
      <w:marBottom w:val="0"/>
      <w:divBdr>
        <w:top w:val="none" w:sz="0" w:space="0" w:color="auto"/>
        <w:left w:val="none" w:sz="0" w:space="0" w:color="auto"/>
        <w:bottom w:val="none" w:sz="0" w:space="0" w:color="auto"/>
        <w:right w:val="none" w:sz="0" w:space="0" w:color="auto"/>
      </w:divBdr>
    </w:div>
    <w:div w:id="839200271">
      <w:bodyDiv w:val="1"/>
      <w:marLeft w:val="0"/>
      <w:marRight w:val="0"/>
      <w:marTop w:val="0"/>
      <w:marBottom w:val="0"/>
      <w:divBdr>
        <w:top w:val="none" w:sz="0" w:space="0" w:color="auto"/>
        <w:left w:val="none" w:sz="0" w:space="0" w:color="auto"/>
        <w:bottom w:val="none" w:sz="0" w:space="0" w:color="auto"/>
        <w:right w:val="none" w:sz="0" w:space="0" w:color="auto"/>
      </w:divBdr>
    </w:div>
    <w:div w:id="846409841">
      <w:bodyDiv w:val="1"/>
      <w:marLeft w:val="0"/>
      <w:marRight w:val="0"/>
      <w:marTop w:val="0"/>
      <w:marBottom w:val="0"/>
      <w:divBdr>
        <w:top w:val="none" w:sz="0" w:space="0" w:color="auto"/>
        <w:left w:val="none" w:sz="0" w:space="0" w:color="auto"/>
        <w:bottom w:val="none" w:sz="0" w:space="0" w:color="auto"/>
        <w:right w:val="none" w:sz="0" w:space="0" w:color="auto"/>
      </w:divBdr>
    </w:div>
    <w:div w:id="861089314">
      <w:bodyDiv w:val="1"/>
      <w:marLeft w:val="0"/>
      <w:marRight w:val="0"/>
      <w:marTop w:val="0"/>
      <w:marBottom w:val="0"/>
      <w:divBdr>
        <w:top w:val="none" w:sz="0" w:space="0" w:color="auto"/>
        <w:left w:val="none" w:sz="0" w:space="0" w:color="auto"/>
        <w:bottom w:val="none" w:sz="0" w:space="0" w:color="auto"/>
        <w:right w:val="none" w:sz="0" w:space="0" w:color="auto"/>
      </w:divBdr>
    </w:div>
    <w:div w:id="864098389">
      <w:bodyDiv w:val="1"/>
      <w:marLeft w:val="0"/>
      <w:marRight w:val="0"/>
      <w:marTop w:val="0"/>
      <w:marBottom w:val="0"/>
      <w:divBdr>
        <w:top w:val="none" w:sz="0" w:space="0" w:color="auto"/>
        <w:left w:val="none" w:sz="0" w:space="0" w:color="auto"/>
        <w:bottom w:val="none" w:sz="0" w:space="0" w:color="auto"/>
        <w:right w:val="none" w:sz="0" w:space="0" w:color="auto"/>
      </w:divBdr>
    </w:div>
    <w:div w:id="871964835">
      <w:bodyDiv w:val="1"/>
      <w:marLeft w:val="0"/>
      <w:marRight w:val="0"/>
      <w:marTop w:val="0"/>
      <w:marBottom w:val="0"/>
      <w:divBdr>
        <w:top w:val="none" w:sz="0" w:space="0" w:color="auto"/>
        <w:left w:val="none" w:sz="0" w:space="0" w:color="auto"/>
        <w:bottom w:val="none" w:sz="0" w:space="0" w:color="auto"/>
        <w:right w:val="none" w:sz="0" w:space="0" w:color="auto"/>
      </w:divBdr>
    </w:div>
    <w:div w:id="969940445">
      <w:bodyDiv w:val="1"/>
      <w:marLeft w:val="0"/>
      <w:marRight w:val="0"/>
      <w:marTop w:val="0"/>
      <w:marBottom w:val="0"/>
      <w:divBdr>
        <w:top w:val="none" w:sz="0" w:space="0" w:color="auto"/>
        <w:left w:val="none" w:sz="0" w:space="0" w:color="auto"/>
        <w:bottom w:val="none" w:sz="0" w:space="0" w:color="auto"/>
        <w:right w:val="none" w:sz="0" w:space="0" w:color="auto"/>
      </w:divBdr>
    </w:div>
    <w:div w:id="979966100">
      <w:bodyDiv w:val="1"/>
      <w:marLeft w:val="0"/>
      <w:marRight w:val="0"/>
      <w:marTop w:val="0"/>
      <w:marBottom w:val="0"/>
      <w:divBdr>
        <w:top w:val="none" w:sz="0" w:space="0" w:color="auto"/>
        <w:left w:val="none" w:sz="0" w:space="0" w:color="auto"/>
        <w:bottom w:val="none" w:sz="0" w:space="0" w:color="auto"/>
        <w:right w:val="none" w:sz="0" w:space="0" w:color="auto"/>
      </w:divBdr>
    </w:div>
    <w:div w:id="1052459133">
      <w:bodyDiv w:val="1"/>
      <w:marLeft w:val="0"/>
      <w:marRight w:val="0"/>
      <w:marTop w:val="0"/>
      <w:marBottom w:val="0"/>
      <w:divBdr>
        <w:top w:val="none" w:sz="0" w:space="0" w:color="auto"/>
        <w:left w:val="none" w:sz="0" w:space="0" w:color="auto"/>
        <w:bottom w:val="none" w:sz="0" w:space="0" w:color="auto"/>
        <w:right w:val="none" w:sz="0" w:space="0" w:color="auto"/>
      </w:divBdr>
    </w:div>
    <w:div w:id="1145586791">
      <w:bodyDiv w:val="1"/>
      <w:marLeft w:val="0"/>
      <w:marRight w:val="0"/>
      <w:marTop w:val="0"/>
      <w:marBottom w:val="0"/>
      <w:divBdr>
        <w:top w:val="none" w:sz="0" w:space="0" w:color="auto"/>
        <w:left w:val="none" w:sz="0" w:space="0" w:color="auto"/>
        <w:bottom w:val="none" w:sz="0" w:space="0" w:color="auto"/>
        <w:right w:val="none" w:sz="0" w:space="0" w:color="auto"/>
      </w:divBdr>
    </w:div>
    <w:div w:id="1171723847">
      <w:bodyDiv w:val="1"/>
      <w:marLeft w:val="0"/>
      <w:marRight w:val="0"/>
      <w:marTop w:val="0"/>
      <w:marBottom w:val="0"/>
      <w:divBdr>
        <w:top w:val="none" w:sz="0" w:space="0" w:color="auto"/>
        <w:left w:val="none" w:sz="0" w:space="0" w:color="auto"/>
        <w:bottom w:val="none" w:sz="0" w:space="0" w:color="auto"/>
        <w:right w:val="none" w:sz="0" w:space="0" w:color="auto"/>
      </w:divBdr>
    </w:div>
    <w:div w:id="1193805335">
      <w:bodyDiv w:val="1"/>
      <w:marLeft w:val="0"/>
      <w:marRight w:val="0"/>
      <w:marTop w:val="0"/>
      <w:marBottom w:val="0"/>
      <w:divBdr>
        <w:top w:val="none" w:sz="0" w:space="0" w:color="auto"/>
        <w:left w:val="none" w:sz="0" w:space="0" w:color="auto"/>
        <w:bottom w:val="none" w:sz="0" w:space="0" w:color="auto"/>
        <w:right w:val="none" w:sz="0" w:space="0" w:color="auto"/>
      </w:divBdr>
    </w:div>
    <w:div w:id="1209803689">
      <w:bodyDiv w:val="1"/>
      <w:marLeft w:val="0"/>
      <w:marRight w:val="0"/>
      <w:marTop w:val="0"/>
      <w:marBottom w:val="0"/>
      <w:divBdr>
        <w:top w:val="none" w:sz="0" w:space="0" w:color="auto"/>
        <w:left w:val="none" w:sz="0" w:space="0" w:color="auto"/>
        <w:bottom w:val="none" w:sz="0" w:space="0" w:color="auto"/>
        <w:right w:val="none" w:sz="0" w:space="0" w:color="auto"/>
      </w:divBdr>
    </w:div>
    <w:div w:id="1280796532">
      <w:bodyDiv w:val="1"/>
      <w:marLeft w:val="0"/>
      <w:marRight w:val="0"/>
      <w:marTop w:val="0"/>
      <w:marBottom w:val="0"/>
      <w:divBdr>
        <w:top w:val="none" w:sz="0" w:space="0" w:color="auto"/>
        <w:left w:val="none" w:sz="0" w:space="0" w:color="auto"/>
        <w:bottom w:val="none" w:sz="0" w:space="0" w:color="auto"/>
        <w:right w:val="none" w:sz="0" w:space="0" w:color="auto"/>
      </w:divBdr>
    </w:div>
    <w:div w:id="1323852915">
      <w:bodyDiv w:val="1"/>
      <w:marLeft w:val="0"/>
      <w:marRight w:val="0"/>
      <w:marTop w:val="0"/>
      <w:marBottom w:val="0"/>
      <w:divBdr>
        <w:top w:val="none" w:sz="0" w:space="0" w:color="auto"/>
        <w:left w:val="none" w:sz="0" w:space="0" w:color="auto"/>
        <w:bottom w:val="none" w:sz="0" w:space="0" w:color="auto"/>
        <w:right w:val="none" w:sz="0" w:space="0" w:color="auto"/>
      </w:divBdr>
    </w:div>
    <w:div w:id="1379402145">
      <w:bodyDiv w:val="1"/>
      <w:marLeft w:val="0"/>
      <w:marRight w:val="0"/>
      <w:marTop w:val="0"/>
      <w:marBottom w:val="0"/>
      <w:divBdr>
        <w:top w:val="none" w:sz="0" w:space="0" w:color="auto"/>
        <w:left w:val="none" w:sz="0" w:space="0" w:color="auto"/>
        <w:bottom w:val="none" w:sz="0" w:space="0" w:color="auto"/>
        <w:right w:val="none" w:sz="0" w:space="0" w:color="auto"/>
      </w:divBdr>
    </w:div>
    <w:div w:id="1398433053">
      <w:bodyDiv w:val="1"/>
      <w:marLeft w:val="0"/>
      <w:marRight w:val="0"/>
      <w:marTop w:val="0"/>
      <w:marBottom w:val="0"/>
      <w:divBdr>
        <w:top w:val="none" w:sz="0" w:space="0" w:color="auto"/>
        <w:left w:val="none" w:sz="0" w:space="0" w:color="auto"/>
        <w:bottom w:val="none" w:sz="0" w:space="0" w:color="auto"/>
        <w:right w:val="none" w:sz="0" w:space="0" w:color="auto"/>
      </w:divBdr>
    </w:div>
    <w:div w:id="1419330428">
      <w:bodyDiv w:val="1"/>
      <w:marLeft w:val="0"/>
      <w:marRight w:val="0"/>
      <w:marTop w:val="0"/>
      <w:marBottom w:val="0"/>
      <w:divBdr>
        <w:top w:val="none" w:sz="0" w:space="0" w:color="auto"/>
        <w:left w:val="none" w:sz="0" w:space="0" w:color="auto"/>
        <w:bottom w:val="none" w:sz="0" w:space="0" w:color="auto"/>
        <w:right w:val="none" w:sz="0" w:space="0" w:color="auto"/>
      </w:divBdr>
    </w:div>
    <w:div w:id="1425569679">
      <w:bodyDiv w:val="1"/>
      <w:marLeft w:val="0"/>
      <w:marRight w:val="0"/>
      <w:marTop w:val="0"/>
      <w:marBottom w:val="0"/>
      <w:divBdr>
        <w:top w:val="none" w:sz="0" w:space="0" w:color="auto"/>
        <w:left w:val="none" w:sz="0" w:space="0" w:color="auto"/>
        <w:bottom w:val="none" w:sz="0" w:space="0" w:color="auto"/>
        <w:right w:val="none" w:sz="0" w:space="0" w:color="auto"/>
      </w:divBdr>
    </w:div>
    <w:div w:id="1516579814">
      <w:bodyDiv w:val="1"/>
      <w:marLeft w:val="0"/>
      <w:marRight w:val="0"/>
      <w:marTop w:val="0"/>
      <w:marBottom w:val="0"/>
      <w:divBdr>
        <w:top w:val="none" w:sz="0" w:space="0" w:color="auto"/>
        <w:left w:val="none" w:sz="0" w:space="0" w:color="auto"/>
        <w:bottom w:val="none" w:sz="0" w:space="0" w:color="auto"/>
        <w:right w:val="none" w:sz="0" w:space="0" w:color="auto"/>
      </w:divBdr>
    </w:div>
    <w:div w:id="1612544341">
      <w:bodyDiv w:val="1"/>
      <w:marLeft w:val="0"/>
      <w:marRight w:val="0"/>
      <w:marTop w:val="0"/>
      <w:marBottom w:val="0"/>
      <w:divBdr>
        <w:top w:val="none" w:sz="0" w:space="0" w:color="auto"/>
        <w:left w:val="none" w:sz="0" w:space="0" w:color="auto"/>
        <w:bottom w:val="none" w:sz="0" w:space="0" w:color="auto"/>
        <w:right w:val="none" w:sz="0" w:space="0" w:color="auto"/>
      </w:divBdr>
    </w:div>
    <w:div w:id="1616716847">
      <w:bodyDiv w:val="1"/>
      <w:marLeft w:val="0"/>
      <w:marRight w:val="0"/>
      <w:marTop w:val="0"/>
      <w:marBottom w:val="0"/>
      <w:divBdr>
        <w:top w:val="none" w:sz="0" w:space="0" w:color="auto"/>
        <w:left w:val="none" w:sz="0" w:space="0" w:color="auto"/>
        <w:bottom w:val="none" w:sz="0" w:space="0" w:color="auto"/>
        <w:right w:val="none" w:sz="0" w:space="0" w:color="auto"/>
      </w:divBdr>
    </w:div>
    <w:div w:id="1684670562">
      <w:bodyDiv w:val="1"/>
      <w:marLeft w:val="0"/>
      <w:marRight w:val="0"/>
      <w:marTop w:val="0"/>
      <w:marBottom w:val="0"/>
      <w:divBdr>
        <w:top w:val="none" w:sz="0" w:space="0" w:color="auto"/>
        <w:left w:val="none" w:sz="0" w:space="0" w:color="auto"/>
        <w:bottom w:val="none" w:sz="0" w:space="0" w:color="auto"/>
        <w:right w:val="none" w:sz="0" w:space="0" w:color="auto"/>
      </w:divBdr>
    </w:div>
    <w:div w:id="1685783112">
      <w:bodyDiv w:val="1"/>
      <w:marLeft w:val="0"/>
      <w:marRight w:val="0"/>
      <w:marTop w:val="0"/>
      <w:marBottom w:val="0"/>
      <w:divBdr>
        <w:top w:val="none" w:sz="0" w:space="0" w:color="auto"/>
        <w:left w:val="none" w:sz="0" w:space="0" w:color="auto"/>
        <w:bottom w:val="none" w:sz="0" w:space="0" w:color="auto"/>
        <w:right w:val="none" w:sz="0" w:space="0" w:color="auto"/>
      </w:divBdr>
    </w:div>
    <w:div w:id="1692030918">
      <w:bodyDiv w:val="1"/>
      <w:marLeft w:val="0"/>
      <w:marRight w:val="0"/>
      <w:marTop w:val="0"/>
      <w:marBottom w:val="0"/>
      <w:divBdr>
        <w:top w:val="none" w:sz="0" w:space="0" w:color="auto"/>
        <w:left w:val="none" w:sz="0" w:space="0" w:color="auto"/>
        <w:bottom w:val="none" w:sz="0" w:space="0" w:color="auto"/>
        <w:right w:val="none" w:sz="0" w:space="0" w:color="auto"/>
      </w:divBdr>
    </w:div>
    <w:div w:id="1741753848">
      <w:bodyDiv w:val="1"/>
      <w:marLeft w:val="0"/>
      <w:marRight w:val="0"/>
      <w:marTop w:val="0"/>
      <w:marBottom w:val="0"/>
      <w:divBdr>
        <w:top w:val="none" w:sz="0" w:space="0" w:color="auto"/>
        <w:left w:val="none" w:sz="0" w:space="0" w:color="auto"/>
        <w:bottom w:val="none" w:sz="0" w:space="0" w:color="auto"/>
        <w:right w:val="none" w:sz="0" w:space="0" w:color="auto"/>
      </w:divBdr>
    </w:div>
    <w:div w:id="1776901490">
      <w:bodyDiv w:val="1"/>
      <w:marLeft w:val="0"/>
      <w:marRight w:val="0"/>
      <w:marTop w:val="0"/>
      <w:marBottom w:val="0"/>
      <w:divBdr>
        <w:top w:val="none" w:sz="0" w:space="0" w:color="auto"/>
        <w:left w:val="none" w:sz="0" w:space="0" w:color="auto"/>
        <w:bottom w:val="none" w:sz="0" w:space="0" w:color="auto"/>
        <w:right w:val="none" w:sz="0" w:space="0" w:color="auto"/>
      </w:divBdr>
    </w:div>
    <w:div w:id="1781490751">
      <w:bodyDiv w:val="1"/>
      <w:marLeft w:val="0"/>
      <w:marRight w:val="0"/>
      <w:marTop w:val="0"/>
      <w:marBottom w:val="0"/>
      <w:divBdr>
        <w:top w:val="none" w:sz="0" w:space="0" w:color="auto"/>
        <w:left w:val="none" w:sz="0" w:space="0" w:color="auto"/>
        <w:bottom w:val="none" w:sz="0" w:space="0" w:color="auto"/>
        <w:right w:val="none" w:sz="0" w:space="0" w:color="auto"/>
      </w:divBdr>
    </w:div>
    <w:div w:id="1848253822">
      <w:bodyDiv w:val="1"/>
      <w:marLeft w:val="0"/>
      <w:marRight w:val="0"/>
      <w:marTop w:val="0"/>
      <w:marBottom w:val="0"/>
      <w:divBdr>
        <w:top w:val="none" w:sz="0" w:space="0" w:color="auto"/>
        <w:left w:val="none" w:sz="0" w:space="0" w:color="auto"/>
        <w:bottom w:val="none" w:sz="0" w:space="0" w:color="auto"/>
        <w:right w:val="none" w:sz="0" w:space="0" w:color="auto"/>
      </w:divBdr>
    </w:div>
    <w:div w:id="1858151869">
      <w:bodyDiv w:val="1"/>
      <w:marLeft w:val="0"/>
      <w:marRight w:val="0"/>
      <w:marTop w:val="0"/>
      <w:marBottom w:val="0"/>
      <w:divBdr>
        <w:top w:val="none" w:sz="0" w:space="0" w:color="auto"/>
        <w:left w:val="none" w:sz="0" w:space="0" w:color="auto"/>
        <w:bottom w:val="none" w:sz="0" w:space="0" w:color="auto"/>
        <w:right w:val="none" w:sz="0" w:space="0" w:color="auto"/>
      </w:divBdr>
    </w:div>
    <w:div w:id="1879661153">
      <w:bodyDiv w:val="1"/>
      <w:marLeft w:val="0"/>
      <w:marRight w:val="0"/>
      <w:marTop w:val="0"/>
      <w:marBottom w:val="0"/>
      <w:divBdr>
        <w:top w:val="none" w:sz="0" w:space="0" w:color="auto"/>
        <w:left w:val="none" w:sz="0" w:space="0" w:color="auto"/>
        <w:bottom w:val="none" w:sz="0" w:space="0" w:color="auto"/>
        <w:right w:val="none" w:sz="0" w:space="0" w:color="auto"/>
      </w:divBdr>
    </w:div>
    <w:div w:id="1901088461">
      <w:bodyDiv w:val="1"/>
      <w:marLeft w:val="0"/>
      <w:marRight w:val="0"/>
      <w:marTop w:val="0"/>
      <w:marBottom w:val="0"/>
      <w:divBdr>
        <w:top w:val="none" w:sz="0" w:space="0" w:color="auto"/>
        <w:left w:val="none" w:sz="0" w:space="0" w:color="auto"/>
        <w:bottom w:val="none" w:sz="0" w:space="0" w:color="auto"/>
        <w:right w:val="none" w:sz="0" w:space="0" w:color="auto"/>
      </w:divBdr>
    </w:div>
    <w:div w:id="1935280681">
      <w:bodyDiv w:val="1"/>
      <w:marLeft w:val="0"/>
      <w:marRight w:val="0"/>
      <w:marTop w:val="0"/>
      <w:marBottom w:val="0"/>
      <w:divBdr>
        <w:top w:val="none" w:sz="0" w:space="0" w:color="auto"/>
        <w:left w:val="none" w:sz="0" w:space="0" w:color="auto"/>
        <w:bottom w:val="none" w:sz="0" w:space="0" w:color="auto"/>
        <w:right w:val="none" w:sz="0" w:space="0" w:color="auto"/>
      </w:divBdr>
    </w:div>
    <w:div w:id="2043892779">
      <w:bodyDiv w:val="1"/>
      <w:marLeft w:val="0"/>
      <w:marRight w:val="0"/>
      <w:marTop w:val="0"/>
      <w:marBottom w:val="0"/>
      <w:divBdr>
        <w:top w:val="none" w:sz="0" w:space="0" w:color="auto"/>
        <w:left w:val="none" w:sz="0" w:space="0" w:color="auto"/>
        <w:bottom w:val="none" w:sz="0" w:space="0" w:color="auto"/>
        <w:right w:val="none" w:sz="0" w:space="0" w:color="auto"/>
      </w:divBdr>
    </w:div>
    <w:div w:id="2099867004">
      <w:bodyDiv w:val="1"/>
      <w:marLeft w:val="0"/>
      <w:marRight w:val="0"/>
      <w:marTop w:val="0"/>
      <w:marBottom w:val="0"/>
      <w:divBdr>
        <w:top w:val="none" w:sz="0" w:space="0" w:color="auto"/>
        <w:left w:val="none" w:sz="0" w:space="0" w:color="auto"/>
        <w:bottom w:val="none" w:sz="0" w:space="0" w:color="auto"/>
        <w:right w:val="none" w:sz="0" w:space="0" w:color="auto"/>
      </w:divBdr>
    </w:div>
    <w:div w:id="2107921724">
      <w:bodyDiv w:val="1"/>
      <w:marLeft w:val="0"/>
      <w:marRight w:val="0"/>
      <w:marTop w:val="0"/>
      <w:marBottom w:val="0"/>
      <w:divBdr>
        <w:top w:val="none" w:sz="0" w:space="0" w:color="auto"/>
        <w:left w:val="none" w:sz="0" w:space="0" w:color="auto"/>
        <w:bottom w:val="none" w:sz="0" w:space="0" w:color="auto"/>
        <w:right w:val="none" w:sz="0" w:space="0" w:color="auto"/>
      </w:divBdr>
    </w:div>
    <w:div w:id="2110152526">
      <w:bodyDiv w:val="1"/>
      <w:marLeft w:val="0"/>
      <w:marRight w:val="0"/>
      <w:marTop w:val="0"/>
      <w:marBottom w:val="0"/>
      <w:divBdr>
        <w:top w:val="none" w:sz="0" w:space="0" w:color="auto"/>
        <w:left w:val="none" w:sz="0" w:space="0" w:color="auto"/>
        <w:bottom w:val="none" w:sz="0" w:space="0" w:color="auto"/>
        <w:right w:val="none" w:sz="0" w:space="0" w:color="auto"/>
      </w:divBdr>
    </w:div>
    <w:div w:id="2127775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B2F6B5-D326-4EB1-9566-AFB10E1D60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3753</Words>
  <Characters>22518</Characters>
  <Application>Microsoft Office Word</Application>
  <DocSecurity>0</DocSecurity>
  <Lines>187</Lines>
  <Paragraphs>52</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Company>Hewlett-Packard Company</Company>
  <LinksUpToDate>false</LinksUpToDate>
  <CharactersWithSpaces>26219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Microsoft Office User</cp:lastModifiedBy>
  <cp:revision>2</cp:revision>
  <cp:lastPrinted>2019-05-23T11:54:00Z</cp:lastPrinted>
  <dcterms:created xsi:type="dcterms:W3CDTF">2020-11-24T18:09:00Z</dcterms:created>
  <dcterms:modified xsi:type="dcterms:W3CDTF">2020-11-24T18:09:00Z</dcterms:modified>
</cp:coreProperties>
</file>